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2D4" w:rsidRDefault="00FE00F1" w:rsidP="003D42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E00F1">
        <w:rPr>
          <w:rFonts w:ascii="Arial" w:hAnsi="Arial" w:cs="Arial"/>
          <w:b/>
          <w:sz w:val="28"/>
          <w:szCs w:val="28"/>
          <w:u w:val="single"/>
        </w:rPr>
        <w:t xml:space="preserve">CHAVE DANFE </w:t>
      </w:r>
      <w:r w:rsidR="003D42D4">
        <w:rPr>
          <w:rFonts w:ascii="Arial" w:hAnsi="Arial" w:cs="Arial"/>
          <w:b/>
          <w:sz w:val="28"/>
          <w:szCs w:val="28"/>
          <w:u w:val="single"/>
        </w:rPr>
        <w:t>(NF-E)</w:t>
      </w:r>
      <w:r w:rsidRPr="00FE00F1">
        <w:rPr>
          <w:rFonts w:ascii="Arial" w:hAnsi="Arial" w:cs="Arial"/>
          <w:b/>
          <w:sz w:val="28"/>
          <w:szCs w:val="28"/>
          <w:u w:val="single"/>
        </w:rPr>
        <w:t>– REGISTRO C100 (CAMPO</w:t>
      </w:r>
      <w:r>
        <w:rPr>
          <w:rFonts w:ascii="Arial" w:hAnsi="Arial" w:cs="Arial"/>
          <w:b/>
          <w:sz w:val="28"/>
          <w:szCs w:val="28"/>
          <w:u w:val="single"/>
        </w:rPr>
        <w:t xml:space="preserve"> 09</w:t>
      </w:r>
      <w:r w:rsidRPr="00FE00F1">
        <w:rPr>
          <w:rFonts w:ascii="Arial" w:hAnsi="Arial" w:cs="Arial"/>
          <w:b/>
          <w:sz w:val="28"/>
          <w:szCs w:val="28"/>
          <w:u w:val="single"/>
        </w:rPr>
        <w:t>)</w:t>
      </w:r>
      <w:r w:rsidR="003D42D4">
        <w:rPr>
          <w:rFonts w:ascii="Arial" w:hAnsi="Arial" w:cs="Arial"/>
          <w:b/>
          <w:sz w:val="28"/>
          <w:szCs w:val="28"/>
          <w:u w:val="single"/>
        </w:rPr>
        <w:t xml:space="preserve"> e </w:t>
      </w:r>
    </w:p>
    <w:p w:rsidR="003D42D4" w:rsidRDefault="003D42D4" w:rsidP="003D42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CHAVE CONHECIMENTO DE TRANSPORTE ELETRÔNICO  </w:t>
      </w:r>
    </w:p>
    <w:p w:rsidR="003D42D4" w:rsidRDefault="003D42D4" w:rsidP="003D42D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(CT-E)- REGISTRO D100 (CAMPO 10)</w:t>
      </w:r>
    </w:p>
    <w:p w:rsidR="00D70948" w:rsidRDefault="00D70948" w:rsidP="00FE00F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21473" w:rsidRPr="00FE00F1" w:rsidRDefault="00921473" w:rsidP="00FE00F1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60A96" w:rsidRPr="00D70948" w:rsidRDefault="00E60A96" w:rsidP="00E60A96">
      <w:pPr>
        <w:pStyle w:val="PargrafodaLista"/>
        <w:numPr>
          <w:ilvl w:val="0"/>
          <w:numId w:val="10"/>
        </w:numPr>
        <w:ind w:left="0" w:firstLine="0"/>
        <w:rPr>
          <w:rFonts w:ascii="Arial" w:hAnsi="Arial" w:cs="Arial"/>
        </w:rPr>
      </w:pPr>
      <w:r w:rsidRPr="00E60A96">
        <w:rPr>
          <w:rFonts w:ascii="Arial" w:hAnsi="Arial" w:cs="Arial"/>
          <w:b/>
          <w:color w:val="000000" w:themeColor="text1"/>
          <w:sz w:val="24"/>
          <w:szCs w:val="24"/>
        </w:rPr>
        <w:t>Guia Prático da Escrituração Fiscal Digital</w:t>
      </w:r>
    </w:p>
    <w:p w:rsidR="00D70948" w:rsidRPr="00E60A96" w:rsidRDefault="00D70948" w:rsidP="00D70948">
      <w:pPr>
        <w:pStyle w:val="PargrafodaLista"/>
        <w:ind w:left="0"/>
        <w:rPr>
          <w:rFonts w:ascii="Arial" w:hAnsi="Arial" w:cs="Arial"/>
        </w:rPr>
      </w:pPr>
    </w:p>
    <w:p w:rsidR="004537FA" w:rsidRDefault="004537FA" w:rsidP="004537FA">
      <w:pPr>
        <w:ind w:firstLine="708"/>
        <w:jc w:val="both"/>
        <w:rPr>
          <w:rFonts w:ascii="Arial" w:hAnsi="Arial" w:cs="Arial"/>
        </w:rPr>
      </w:pPr>
      <w:r w:rsidRPr="00BD592B">
        <w:rPr>
          <w:rFonts w:ascii="Arial" w:hAnsi="Arial" w:cs="Arial"/>
        </w:rPr>
        <w:t>Conforme Guia Prático da Escrituração Fiscal Digital- 2.0.7 a partir de abril de 2012 a informação da Chave da Nota Fiscal Eletrônica</w:t>
      </w:r>
      <w:r w:rsidR="00A85A37">
        <w:rPr>
          <w:rFonts w:ascii="Arial" w:hAnsi="Arial" w:cs="Arial"/>
        </w:rPr>
        <w:t xml:space="preserve"> (CHV_NFE)</w:t>
      </w:r>
      <w:r w:rsidRPr="00BD592B">
        <w:rPr>
          <w:rFonts w:ascii="Arial" w:hAnsi="Arial" w:cs="Arial"/>
        </w:rPr>
        <w:t xml:space="preserve"> deverá ser preenchida para as notas fiscais.</w:t>
      </w:r>
    </w:p>
    <w:p w:rsidR="00D70948" w:rsidRPr="00BD592B" w:rsidRDefault="00D70948" w:rsidP="004537FA">
      <w:pPr>
        <w:ind w:firstLine="708"/>
        <w:jc w:val="both"/>
        <w:rPr>
          <w:rFonts w:ascii="Arial" w:hAnsi="Arial" w:cs="Arial"/>
        </w:rPr>
      </w:pPr>
    </w:p>
    <w:p w:rsidR="004537FA" w:rsidRDefault="004537FA" w:rsidP="004537FA">
      <w:pPr>
        <w:jc w:val="both"/>
        <w:rPr>
          <w:u w:val="single"/>
        </w:rPr>
      </w:pPr>
      <w:r w:rsidRPr="004537FA">
        <w:rPr>
          <w:noProof/>
          <w:u w:val="single"/>
          <w:lang w:eastAsia="pt-BR"/>
        </w:rPr>
        <w:drawing>
          <wp:inline distT="0" distB="0" distL="0" distR="0">
            <wp:extent cx="5400040" cy="199287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FE" w:rsidRDefault="00F47DFE" w:rsidP="004537FA">
      <w:pPr>
        <w:jc w:val="both"/>
        <w:rPr>
          <w:u w:val="single"/>
        </w:rPr>
      </w:pPr>
    </w:p>
    <w:p w:rsidR="00D70948" w:rsidRPr="00F47DFE" w:rsidRDefault="00F47DFE" w:rsidP="00F47DFE">
      <w:pPr>
        <w:ind w:firstLine="708"/>
        <w:jc w:val="both"/>
        <w:rPr>
          <w:rFonts w:ascii="Arial" w:hAnsi="Arial" w:cs="Arial"/>
        </w:rPr>
      </w:pPr>
      <w:r w:rsidRPr="00F47DFE">
        <w:rPr>
          <w:rFonts w:ascii="Arial" w:hAnsi="Arial" w:cs="Arial"/>
        </w:rPr>
        <w:t xml:space="preserve">Essa informação é o campo 09 </w:t>
      </w:r>
      <w:r>
        <w:rPr>
          <w:rFonts w:ascii="Arial" w:hAnsi="Arial" w:cs="Arial"/>
        </w:rPr>
        <w:t>do Registro C100:</w:t>
      </w:r>
    </w:p>
    <w:p w:rsidR="00D70948" w:rsidRDefault="00D70948" w:rsidP="004537FA">
      <w:pPr>
        <w:jc w:val="both"/>
        <w:rPr>
          <w:u w:val="single"/>
        </w:rPr>
      </w:pPr>
    </w:p>
    <w:p w:rsidR="00ED78C6" w:rsidRDefault="00ED78C6" w:rsidP="004537FA">
      <w:pPr>
        <w:jc w:val="both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5400040" cy="1692870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C6" w:rsidRDefault="00ED78C6" w:rsidP="004537FA">
      <w:pPr>
        <w:jc w:val="both"/>
        <w:rPr>
          <w:u w:val="single"/>
        </w:rPr>
      </w:pPr>
    </w:p>
    <w:p w:rsidR="00ED78C6" w:rsidRDefault="00ED78C6" w:rsidP="004537FA">
      <w:pPr>
        <w:jc w:val="both"/>
        <w:rPr>
          <w:u w:val="single"/>
        </w:rPr>
      </w:pPr>
    </w:p>
    <w:p w:rsidR="000578B6" w:rsidRDefault="000578B6" w:rsidP="00A85A37">
      <w:pPr>
        <w:ind w:firstLine="708"/>
        <w:jc w:val="both"/>
        <w:rPr>
          <w:rFonts w:ascii="Arial" w:hAnsi="Arial" w:cs="Arial"/>
        </w:rPr>
      </w:pPr>
    </w:p>
    <w:p w:rsidR="00F47E38" w:rsidRDefault="00D62215" w:rsidP="00A85A37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4B0AA1">
        <w:rPr>
          <w:rFonts w:ascii="Arial" w:hAnsi="Arial" w:cs="Arial"/>
        </w:rPr>
        <w:t>esse</w:t>
      </w:r>
      <w:r w:rsidR="00163F63" w:rsidRPr="00163F63">
        <w:rPr>
          <w:rFonts w:ascii="Arial" w:hAnsi="Arial" w:cs="Arial"/>
        </w:rPr>
        <w:t xml:space="preserve"> mesmo período ser</w:t>
      </w:r>
      <w:r w:rsidR="00A85A37">
        <w:rPr>
          <w:rFonts w:ascii="Arial" w:hAnsi="Arial" w:cs="Arial"/>
        </w:rPr>
        <w:t>á ob</w:t>
      </w:r>
      <w:r w:rsidR="00163F63" w:rsidRPr="00163F63">
        <w:rPr>
          <w:rFonts w:ascii="Arial" w:hAnsi="Arial" w:cs="Arial"/>
        </w:rPr>
        <w:t>rigatório o envio da</w:t>
      </w:r>
      <w:r w:rsidR="00C06D5F">
        <w:rPr>
          <w:rFonts w:ascii="Arial" w:hAnsi="Arial" w:cs="Arial"/>
        </w:rPr>
        <w:t xml:space="preserve"> Chave de Conhecimento de Transporte Eletrônico (</w:t>
      </w:r>
      <w:r w:rsidR="00A85A37">
        <w:rPr>
          <w:rFonts w:ascii="Arial" w:hAnsi="Arial" w:cs="Arial"/>
        </w:rPr>
        <w:t>CHV_CTE</w:t>
      </w:r>
      <w:r w:rsidR="00C06D5F">
        <w:rPr>
          <w:rFonts w:ascii="Arial" w:hAnsi="Arial" w:cs="Arial"/>
        </w:rPr>
        <w:t>)</w:t>
      </w:r>
      <w:r w:rsidR="00A85A37">
        <w:rPr>
          <w:rFonts w:ascii="Arial" w:hAnsi="Arial" w:cs="Arial"/>
        </w:rPr>
        <w:t>.</w:t>
      </w:r>
    </w:p>
    <w:p w:rsidR="00A85A37" w:rsidRDefault="00A85A37" w:rsidP="00A85A37">
      <w:pPr>
        <w:ind w:firstLine="708"/>
        <w:jc w:val="both"/>
        <w:rPr>
          <w:u w:val="single"/>
        </w:rPr>
      </w:pPr>
    </w:p>
    <w:p w:rsidR="00F47E38" w:rsidRDefault="00F47E38" w:rsidP="004537FA">
      <w:pPr>
        <w:jc w:val="both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5400040" cy="2365732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C6" w:rsidRDefault="00ED78C6" w:rsidP="004537FA">
      <w:pPr>
        <w:jc w:val="both"/>
        <w:rPr>
          <w:u w:val="single"/>
        </w:rPr>
      </w:pPr>
    </w:p>
    <w:p w:rsidR="00A85A37" w:rsidRDefault="007006F9" w:rsidP="004537FA">
      <w:pPr>
        <w:jc w:val="both"/>
        <w:rPr>
          <w:rFonts w:ascii="Arial" w:hAnsi="Arial" w:cs="Arial"/>
        </w:rPr>
      </w:pPr>
      <w:r w:rsidRPr="007006F9">
        <w:rPr>
          <w:rFonts w:ascii="Arial" w:hAnsi="Arial" w:cs="Arial"/>
        </w:rPr>
        <w:tab/>
        <w:t>Que compreende a informação do campo 10 do registro D100:</w:t>
      </w:r>
    </w:p>
    <w:p w:rsidR="005B1545" w:rsidRDefault="005B1545" w:rsidP="004537FA">
      <w:pPr>
        <w:jc w:val="both"/>
        <w:rPr>
          <w:u w:val="single"/>
        </w:rPr>
      </w:pPr>
    </w:p>
    <w:p w:rsidR="00A85A37" w:rsidRDefault="00A85A37" w:rsidP="004537FA">
      <w:pPr>
        <w:jc w:val="both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5400040" cy="2112873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C6" w:rsidRDefault="00ED78C6" w:rsidP="004537FA">
      <w:pPr>
        <w:jc w:val="both"/>
        <w:rPr>
          <w:u w:val="single"/>
        </w:rPr>
      </w:pPr>
    </w:p>
    <w:p w:rsidR="007006F9" w:rsidRDefault="007006F9" w:rsidP="004537FA">
      <w:pPr>
        <w:jc w:val="both"/>
        <w:rPr>
          <w:u w:val="single"/>
        </w:rPr>
      </w:pPr>
    </w:p>
    <w:p w:rsidR="007006F9" w:rsidRDefault="007006F9" w:rsidP="004537FA">
      <w:pPr>
        <w:jc w:val="both"/>
        <w:rPr>
          <w:u w:val="single"/>
        </w:rPr>
      </w:pPr>
    </w:p>
    <w:p w:rsidR="007006F9" w:rsidRDefault="007006F9" w:rsidP="004537FA">
      <w:pPr>
        <w:jc w:val="both"/>
        <w:rPr>
          <w:u w:val="single"/>
        </w:rPr>
      </w:pPr>
    </w:p>
    <w:p w:rsidR="007006F9" w:rsidRDefault="007006F9" w:rsidP="004537FA">
      <w:pPr>
        <w:jc w:val="both"/>
        <w:rPr>
          <w:u w:val="single"/>
        </w:rPr>
      </w:pPr>
    </w:p>
    <w:p w:rsidR="00D70948" w:rsidRDefault="003415EF" w:rsidP="002E0F1D">
      <w:pPr>
        <w:pStyle w:val="PargrafodaLista"/>
        <w:tabs>
          <w:tab w:val="left" w:pos="709"/>
          <w:tab w:val="left" w:pos="1134"/>
        </w:tabs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2</w:t>
      </w:r>
      <w:r w:rsidR="002E0F1D" w:rsidRPr="00433D3C">
        <w:rPr>
          <w:rFonts w:ascii="Arial" w:hAnsi="Arial" w:cs="Arial"/>
          <w:b/>
          <w:color w:val="000000" w:themeColor="text1"/>
          <w:sz w:val="24"/>
          <w:szCs w:val="24"/>
        </w:rPr>
        <w:t xml:space="preserve">.     </w:t>
      </w:r>
      <w:r w:rsidR="00921D27" w:rsidRPr="00433D3C">
        <w:rPr>
          <w:rFonts w:ascii="Arial" w:hAnsi="Arial" w:cs="Arial"/>
          <w:b/>
          <w:color w:val="000000" w:themeColor="text1"/>
          <w:sz w:val="24"/>
          <w:szCs w:val="24"/>
        </w:rPr>
        <w:t>Parametrização n</w:t>
      </w:r>
      <w:r w:rsidR="002E0F1D" w:rsidRPr="00433D3C">
        <w:rPr>
          <w:rFonts w:ascii="Arial" w:hAnsi="Arial" w:cs="Arial"/>
          <w:b/>
          <w:color w:val="000000" w:themeColor="text1"/>
          <w:sz w:val="24"/>
          <w:szCs w:val="24"/>
        </w:rPr>
        <w:t xml:space="preserve">o sistema </w:t>
      </w:r>
      <w:proofErr w:type="spellStart"/>
      <w:r w:rsidR="002E0F1D" w:rsidRPr="00433D3C">
        <w:rPr>
          <w:rFonts w:ascii="Arial" w:hAnsi="Arial" w:cs="Arial"/>
          <w:b/>
          <w:color w:val="000000" w:themeColor="text1"/>
          <w:sz w:val="24"/>
          <w:szCs w:val="24"/>
        </w:rPr>
        <w:t>Mosayco</w:t>
      </w:r>
      <w:proofErr w:type="spellEnd"/>
      <w:r w:rsidR="002E0F1D" w:rsidRPr="00433D3C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B256CA" w:rsidRPr="00433D3C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</w:p>
    <w:p w:rsidR="002E0F1D" w:rsidRDefault="00B256CA" w:rsidP="002E0F1D">
      <w:pPr>
        <w:pStyle w:val="PargrafodaLista"/>
        <w:tabs>
          <w:tab w:val="left" w:pos="709"/>
          <w:tab w:val="left" w:pos="1134"/>
        </w:tabs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33D3C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</w:p>
    <w:p w:rsidR="00B6656B" w:rsidRPr="00345BB9" w:rsidRDefault="00B6656B" w:rsidP="00B665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2.1</w:t>
      </w:r>
      <w:r w:rsidRPr="00345BB9">
        <w:rPr>
          <w:rFonts w:ascii="Arial" w:hAnsi="Arial" w:cs="Arial"/>
          <w:b/>
          <w:sz w:val="24"/>
          <w:szCs w:val="24"/>
        </w:rPr>
        <w:t>. Lançamento de Notas Fiscais de Entrada</w:t>
      </w:r>
    </w:p>
    <w:p w:rsidR="00B6656B" w:rsidRDefault="00C067B6" w:rsidP="00B6656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C067B6" w:rsidRPr="00406C30" w:rsidRDefault="00C067B6" w:rsidP="00F47E3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tab/>
      </w:r>
      <w:r w:rsidRPr="00406C30">
        <w:rPr>
          <w:rFonts w:ascii="Arial" w:hAnsi="Arial" w:cs="Arial"/>
        </w:rPr>
        <w:t>A partir da versão 2012.289</w:t>
      </w:r>
      <w:r w:rsidR="00FB2F35">
        <w:rPr>
          <w:rFonts w:ascii="Arial" w:hAnsi="Arial" w:cs="Arial"/>
        </w:rPr>
        <w:t xml:space="preserve"> do sistema </w:t>
      </w:r>
      <w:proofErr w:type="spellStart"/>
      <w:r w:rsidR="00FB2F35">
        <w:rPr>
          <w:rFonts w:ascii="Arial" w:hAnsi="Arial" w:cs="Arial"/>
        </w:rPr>
        <w:t>Mosayco</w:t>
      </w:r>
      <w:proofErr w:type="spellEnd"/>
      <w:r w:rsidRPr="00406C30">
        <w:rPr>
          <w:rFonts w:ascii="Arial" w:hAnsi="Arial" w:cs="Arial"/>
        </w:rPr>
        <w:t>,</w:t>
      </w:r>
      <w:r w:rsidR="00411D2E">
        <w:rPr>
          <w:rFonts w:ascii="Arial" w:hAnsi="Arial" w:cs="Arial"/>
        </w:rPr>
        <w:t xml:space="preserve"> nas Notas Fiscais de Entrada de Terceiros,</w:t>
      </w:r>
      <w:r w:rsidRPr="00406C30">
        <w:rPr>
          <w:rFonts w:ascii="Arial" w:hAnsi="Arial" w:cs="Arial"/>
        </w:rPr>
        <w:t xml:space="preserve"> ao passar no campo Tipo de Documento e o mesmo possui o Código Fiscal 55 ou 57</w:t>
      </w:r>
      <w:r w:rsidR="00F47E38" w:rsidRPr="00406C30">
        <w:rPr>
          <w:rFonts w:ascii="Arial" w:hAnsi="Arial" w:cs="Arial"/>
        </w:rPr>
        <w:t xml:space="preserve">, o sistema abrirá uma tela para inserção da Chave </w:t>
      </w:r>
      <w:proofErr w:type="spellStart"/>
      <w:r w:rsidR="00F47E38" w:rsidRPr="00406C30">
        <w:rPr>
          <w:rFonts w:ascii="Arial" w:hAnsi="Arial" w:cs="Arial"/>
        </w:rPr>
        <w:t>Danfe</w:t>
      </w:r>
      <w:proofErr w:type="spellEnd"/>
      <w:r w:rsidR="00F47E38" w:rsidRPr="00406C30">
        <w:rPr>
          <w:rFonts w:ascii="Arial" w:hAnsi="Arial" w:cs="Arial"/>
        </w:rPr>
        <w:t xml:space="preserve"> ou do </w:t>
      </w:r>
      <w:proofErr w:type="spellStart"/>
      <w:r w:rsidR="00F47E38" w:rsidRPr="00406C30">
        <w:rPr>
          <w:rFonts w:ascii="Arial" w:hAnsi="Arial" w:cs="Arial"/>
        </w:rPr>
        <w:t>CT-e</w:t>
      </w:r>
      <w:proofErr w:type="spellEnd"/>
      <w:r w:rsidR="006661B5" w:rsidRPr="00406C30">
        <w:rPr>
          <w:rFonts w:ascii="Arial" w:hAnsi="Arial" w:cs="Arial"/>
        </w:rPr>
        <w:t xml:space="preserve">. Esse campo é obrigatório e deverão ser inseridos os 44 dígitos que compõe cada chave: </w:t>
      </w:r>
    </w:p>
    <w:p w:rsidR="00C067B6" w:rsidRPr="00F47E38" w:rsidRDefault="00C067B6" w:rsidP="00F47E38">
      <w:pPr>
        <w:jc w:val="both"/>
        <w:rPr>
          <w:rFonts w:ascii="Arial" w:hAnsi="Arial" w:cs="Arial"/>
          <w:sz w:val="20"/>
          <w:szCs w:val="20"/>
        </w:rPr>
      </w:pPr>
    </w:p>
    <w:p w:rsidR="00B6656B" w:rsidRDefault="00044666" w:rsidP="00B6656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5391150" cy="3600450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948" w:rsidRDefault="00D70948" w:rsidP="002E0F1D">
      <w:pPr>
        <w:pStyle w:val="PargrafodaLista"/>
        <w:tabs>
          <w:tab w:val="left" w:pos="709"/>
          <w:tab w:val="left" w:pos="1134"/>
        </w:tabs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6656B" w:rsidRDefault="00B6656B" w:rsidP="002E0F1D">
      <w:pPr>
        <w:pStyle w:val="PargrafodaLista"/>
        <w:tabs>
          <w:tab w:val="left" w:pos="709"/>
          <w:tab w:val="left" w:pos="1134"/>
        </w:tabs>
        <w:ind w:left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44D4A" w:rsidRPr="004B0E3B" w:rsidRDefault="00D44D4A" w:rsidP="004B0E3B">
      <w:pPr>
        <w:pStyle w:val="PargrafodaLista"/>
        <w:tabs>
          <w:tab w:val="left" w:pos="709"/>
          <w:tab w:val="left" w:pos="1134"/>
        </w:tabs>
        <w:ind w:left="709" w:hanging="142"/>
        <w:jc w:val="both"/>
        <w:rPr>
          <w:rFonts w:ascii="Arial" w:hAnsi="Arial" w:cs="Arial"/>
        </w:rPr>
      </w:pPr>
      <w:r w:rsidRPr="00D44D4A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85750" cy="285750"/>
            <wp:effectExtent l="19050" t="0" r="0" b="0"/>
            <wp:docPr id="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6ED" w:rsidRPr="00D44D4A">
        <w:rPr>
          <w:rFonts w:ascii="Arial" w:hAnsi="Arial" w:cs="Arial"/>
          <w:b/>
          <w:sz w:val="20"/>
          <w:szCs w:val="20"/>
        </w:rPr>
        <w:t>DICA</w:t>
      </w:r>
      <w:r w:rsidRPr="00D44D4A">
        <w:rPr>
          <w:rFonts w:ascii="Arial" w:hAnsi="Arial" w:cs="Arial"/>
          <w:sz w:val="20"/>
          <w:szCs w:val="20"/>
        </w:rPr>
        <w:t xml:space="preserve">: </w:t>
      </w:r>
      <w:r w:rsidRPr="00406C30">
        <w:rPr>
          <w:rFonts w:ascii="Arial" w:hAnsi="Arial" w:cs="Arial"/>
        </w:rPr>
        <w:t>Para evitar erros na digitaç</w:t>
      </w:r>
      <w:r w:rsidR="00884E1C" w:rsidRPr="00406C30">
        <w:rPr>
          <w:rFonts w:ascii="Arial" w:hAnsi="Arial" w:cs="Arial"/>
        </w:rPr>
        <w:t xml:space="preserve">ão da Chave </w:t>
      </w:r>
      <w:proofErr w:type="spellStart"/>
      <w:r w:rsidR="00884E1C" w:rsidRPr="00406C30">
        <w:rPr>
          <w:rFonts w:ascii="Arial" w:hAnsi="Arial" w:cs="Arial"/>
        </w:rPr>
        <w:t>Danfe</w:t>
      </w:r>
      <w:proofErr w:type="spellEnd"/>
      <w:r w:rsidR="00884E1C" w:rsidRPr="00406C30">
        <w:rPr>
          <w:rFonts w:ascii="Arial" w:hAnsi="Arial" w:cs="Arial"/>
        </w:rPr>
        <w:t>/</w:t>
      </w:r>
      <w:proofErr w:type="spellStart"/>
      <w:proofErr w:type="gramStart"/>
      <w:r w:rsidR="00884E1C" w:rsidRPr="00406C30">
        <w:rPr>
          <w:rFonts w:ascii="Arial" w:hAnsi="Arial" w:cs="Arial"/>
        </w:rPr>
        <w:t>CT</w:t>
      </w:r>
      <w:r w:rsidRPr="00406C30">
        <w:rPr>
          <w:rFonts w:ascii="Arial" w:hAnsi="Arial" w:cs="Arial"/>
        </w:rPr>
        <w:t>e</w:t>
      </w:r>
      <w:proofErr w:type="spellEnd"/>
      <w:proofErr w:type="gramEnd"/>
      <w:r w:rsidR="00884E1C" w:rsidRPr="00406C30">
        <w:rPr>
          <w:rFonts w:ascii="Arial" w:hAnsi="Arial" w:cs="Arial"/>
        </w:rPr>
        <w:t>,</w:t>
      </w:r>
      <w:r w:rsidRPr="00406C30">
        <w:rPr>
          <w:rFonts w:ascii="Arial" w:hAnsi="Arial" w:cs="Arial"/>
        </w:rPr>
        <w:t xml:space="preserve"> utilize um</w:t>
      </w:r>
      <w:r w:rsidR="004B0E3B">
        <w:rPr>
          <w:rFonts w:ascii="Arial" w:hAnsi="Arial" w:cs="Arial"/>
        </w:rPr>
        <w:t xml:space="preserve"> leitor de </w:t>
      </w:r>
      <w:r w:rsidRPr="004B0E3B">
        <w:rPr>
          <w:rFonts w:ascii="Arial" w:hAnsi="Arial" w:cs="Arial"/>
        </w:rPr>
        <w:t>código de barras</w:t>
      </w:r>
      <w:r w:rsidR="00387F1C" w:rsidRPr="004B0E3B">
        <w:rPr>
          <w:rFonts w:ascii="Arial" w:hAnsi="Arial" w:cs="Arial"/>
        </w:rPr>
        <w:t xml:space="preserve">. O mesmo deverá apenas </w:t>
      </w:r>
      <w:r w:rsidR="00105E86" w:rsidRPr="004B0E3B">
        <w:rPr>
          <w:rFonts w:ascii="Arial" w:hAnsi="Arial" w:cs="Arial"/>
        </w:rPr>
        <w:t xml:space="preserve">estar </w:t>
      </w:r>
      <w:r w:rsidR="00387F1C" w:rsidRPr="004B0E3B">
        <w:rPr>
          <w:rFonts w:ascii="Arial" w:hAnsi="Arial" w:cs="Arial"/>
        </w:rPr>
        <w:t xml:space="preserve">comunicando com </w:t>
      </w:r>
      <w:r w:rsidR="0018541D" w:rsidRPr="004B0E3B">
        <w:rPr>
          <w:rFonts w:ascii="Arial" w:hAnsi="Arial" w:cs="Arial"/>
        </w:rPr>
        <w:t>a máquina a</w:t>
      </w:r>
      <w:r w:rsidR="00387F1C" w:rsidRPr="004B0E3B">
        <w:rPr>
          <w:rFonts w:ascii="Arial" w:hAnsi="Arial" w:cs="Arial"/>
        </w:rPr>
        <w:t xml:space="preserve"> qual será efetuado o lançamento da Nota Fiscal</w:t>
      </w:r>
      <w:r w:rsidR="00186EE4" w:rsidRPr="004B0E3B">
        <w:rPr>
          <w:rFonts w:ascii="Arial" w:hAnsi="Arial" w:cs="Arial"/>
        </w:rPr>
        <w:t xml:space="preserve"> e procede</w:t>
      </w:r>
      <w:r w:rsidR="00CF2DBD">
        <w:rPr>
          <w:rFonts w:ascii="Arial" w:hAnsi="Arial" w:cs="Arial"/>
        </w:rPr>
        <w:t>ndo com a leitura correta dos dígitos do c</w:t>
      </w:r>
      <w:r w:rsidR="00CE0314">
        <w:rPr>
          <w:rFonts w:ascii="Arial" w:hAnsi="Arial" w:cs="Arial"/>
        </w:rPr>
        <w:t>ódigo de barras impresso na</w:t>
      </w:r>
      <w:r w:rsidR="00CF2DBD">
        <w:rPr>
          <w:rFonts w:ascii="Arial" w:hAnsi="Arial" w:cs="Arial"/>
        </w:rPr>
        <w:t xml:space="preserve"> </w:t>
      </w:r>
      <w:proofErr w:type="spellStart"/>
      <w:r w:rsidR="00CF2DBD">
        <w:rPr>
          <w:rFonts w:ascii="Arial" w:hAnsi="Arial" w:cs="Arial"/>
        </w:rPr>
        <w:t>Danfe</w:t>
      </w:r>
      <w:proofErr w:type="spellEnd"/>
      <w:r w:rsidR="00387F1C" w:rsidRPr="004B0E3B">
        <w:rPr>
          <w:rFonts w:ascii="Arial" w:hAnsi="Arial" w:cs="Arial"/>
        </w:rPr>
        <w:t>.</w:t>
      </w:r>
    </w:p>
    <w:p w:rsidR="00D44D4A" w:rsidRDefault="00D44D4A" w:rsidP="00D44D4A">
      <w:pPr>
        <w:pStyle w:val="PargrafodaLista"/>
        <w:tabs>
          <w:tab w:val="left" w:pos="709"/>
          <w:tab w:val="left" w:pos="1134"/>
        </w:tabs>
        <w:ind w:left="709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D44D4A" w:rsidRDefault="00D44D4A" w:rsidP="00D44D4A">
      <w:pPr>
        <w:pStyle w:val="PargrafodaLista"/>
        <w:tabs>
          <w:tab w:val="left" w:pos="709"/>
          <w:tab w:val="left" w:pos="1134"/>
        </w:tabs>
        <w:ind w:left="709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95AED" w:rsidRDefault="00895AED" w:rsidP="00D44D4A">
      <w:pPr>
        <w:pStyle w:val="PargrafodaLista"/>
        <w:tabs>
          <w:tab w:val="left" w:pos="709"/>
          <w:tab w:val="left" w:pos="1134"/>
        </w:tabs>
        <w:ind w:left="709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95AED" w:rsidRDefault="00895AED" w:rsidP="00D44D4A">
      <w:pPr>
        <w:pStyle w:val="PargrafodaLista"/>
        <w:tabs>
          <w:tab w:val="left" w:pos="709"/>
          <w:tab w:val="left" w:pos="1134"/>
        </w:tabs>
        <w:ind w:left="709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D592B" w:rsidRDefault="0053424B" w:rsidP="002E0F1D">
      <w:pPr>
        <w:tabs>
          <w:tab w:val="left" w:pos="709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2.2</w:t>
      </w:r>
      <w:r w:rsidR="00BD592B" w:rsidRPr="00BD592B">
        <w:rPr>
          <w:rFonts w:ascii="Arial" w:hAnsi="Arial" w:cs="Arial"/>
          <w:b/>
          <w:color w:val="000000" w:themeColor="text1"/>
          <w:sz w:val="24"/>
          <w:szCs w:val="24"/>
        </w:rPr>
        <w:t>. Cadastro de Clientes</w:t>
      </w:r>
    </w:p>
    <w:p w:rsidR="00D70948" w:rsidRPr="00BD592B" w:rsidRDefault="00D70948" w:rsidP="002E0F1D">
      <w:pPr>
        <w:tabs>
          <w:tab w:val="left" w:pos="709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A1724" w:rsidRDefault="00BD592B" w:rsidP="002E0F1D">
      <w:pPr>
        <w:tabs>
          <w:tab w:val="left" w:pos="709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D592B">
        <w:rPr>
          <w:rFonts w:ascii="Arial" w:hAnsi="Arial" w:cs="Arial"/>
          <w:color w:val="000000" w:themeColor="text1"/>
        </w:rPr>
        <w:tab/>
      </w:r>
      <w:r w:rsidR="0053424B">
        <w:rPr>
          <w:rFonts w:ascii="Arial" w:hAnsi="Arial" w:cs="Arial"/>
          <w:color w:val="000000" w:themeColor="text1"/>
        </w:rPr>
        <w:t xml:space="preserve">Uma opção para </w:t>
      </w:r>
      <w:r w:rsidR="009B2B63">
        <w:rPr>
          <w:rFonts w:ascii="Arial" w:hAnsi="Arial" w:cs="Arial"/>
          <w:color w:val="000000" w:themeColor="text1"/>
        </w:rPr>
        <w:t xml:space="preserve">assegurar </w:t>
      </w:r>
      <w:r w:rsidR="0053424B">
        <w:rPr>
          <w:rFonts w:ascii="Arial" w:hAnsi="Arial" w:cs="Arial"/>
          <w:color w:val="000000" w:themeColor="text1"/>
        </w:rPr>
        <w:t>que os lançamentos sejam inseridos com o tipo de documento correto para os Fornecedores que são obrigados a emitirem Nota Fiscal Eletrônica ou</w:t>
      </w:r>
      <w:r w:rsidR="009B2B63">
        <w:rPr>
          <w:rFonts w:ascii="Arial" w:hAnsi="Arial" w:cs="Arial"/>
          <w:color w:val="000000" w:themeColor="text1"/>
        </w:rPr>
        <w:t xml:space="preserve"> </w:t>
      </w:r>
      <w:r w:rsidR="0053424B">
        <w:rPr>
          <w:rFonts w:ascii="Arial" w:hAnsi="Arial" w:cs="Arial"/>
          <w:color w:val="000000" w:themeColor="text1"/>
        </w:rPr>
        <w:t>Conhecimento de Transporte Eletrônico</w:t>
      </w:r>
      <w:r w:rsidR="00EA5FD7">
        <w:rPr>
          <w:rFonts w:ascii="Arial" w:hAnsi="Arial" w:cs="Arial"/>
          <w:color w:val="000000" w:themeColor="text1"/>
        </w:rPr>
        <w:t xml:space="preserve"> </w:t>
      </w:r>
      <w:r w:rsidR="00C14544">
        <w:rPr>
          <w:rFonts w:ascii="Arial" w:hAnsi="Arial" w:cs="Arial"/>
          <w:color w:val="000000" w:themeColor="text1"/>
        </w:rPr>
        <w:t>é o</w:t>
      </w:r>
      <w:r w:rsidR="00EA5FD7">
        <w:rPr>
          <w:rFonts w:ascii="Arial" w:hAnsi="Arial" w:cs="Arial"/>
          <w:color w:val="000000" w:themeColor="text1"/>
        </w:rPr>
        <w:t xml:space="preserve"> </w:t>
      </w:r>
      <w:r w:rsidR="00C14544" w:rsidRPr="00BD592B">
        <w:rPr>
          <w:rFonts w:ascii="Arial" w:hAnsi="Arial" w:cs="Arial"/>
          <w:color w:val="000000" w:themeColor="text1"/>
        </w:rPr>
        <w:t xml:space="preserve">parâmetro “Cliente Endereço emite </w:t>
      </w:r>
      <w:proofErr w:type="spellStart"/>
      <w:r w:rsidR="00C14544" w:rsidRPr="00BD592B">
        <w:rPr>
          <w:rFonts w:ascii="Arial" w:hAnsi="Arial" w:cs="Arial"/>
          <w:color w:val="000000" w:themeColor="text1"/>
        </w:rPr>
        <w:t>NF-e</w:t>
      </w:r>
      <w:proofErr w:type="spellEnd"/>
      <w:r w:rsidR="00C14544" w:rsidRPr="00BD592B">
        <w:rPr>
          <w:rFonts w:ascii="Arial" w:hAnsi="Arial" w:cs="Arial"/>
          <w:color w:val="000000" w:themeColor="text1"/>
        </w:rPr>
        <w:t xml:space="preserve"> e DANFE e /ou </w:t>
      </w:r>
      <w:proofErr w:type="spellStart"/>
      <w:proofErr w:type="gramStart"/>
      <w:r w:rsidR="00C14544" w:rsidRPr="00BD592B">
        <w:rPr>
          <w:rFonts w:ascii="Arial" w:hAnsi="Arial" w:cs="Arial"/>
          <w:color w:val="000000" w:themeColor="text1"/>
        </w:rPr>
        <w:t>CTe</w:t>
      </w:r>
      <w:proofErr w:type="spellEnd"/>
      <w:proofErr w:type="gramEnd"/>
      <w:r w:rsidR="00C14544" w:rsidRPr="00BD592B">
        <w:rPr>
          <w:rFonts w:ascii="Arial" w:hAnsi="Arial" w:cs="Arial"/>
          <w:color w:val="000000" w:themeColor="text1"/>
        </w:rPr>
        <w:t>”</w:t>
      </w:r>
      <w:r w:rsidR="00C14544">
        <w:rPr>
          <w:rFonts w:ascii="Arial" w:hAnsi="Arial" w:cs="Arial"/>
          <w:color w:val="000000" w:themeColor="text1"/>
        </w:rPr>
        <w:t xml:space="preserve">, no </w:t>
      </w:r>
      <w:r w:rsidR="00E90EC9">
        <w:rPr>
          <w:rFonts w:ascii="Arial" w:hAnsi="Arial" w:cs="Arial"/>
          <w:color w:val="000000" w:themeColor="text1"/>
        </w:rPr>
        <w:t>C</w:t>
      </w:r>
      <w:r w:rsidRPr="00BD592B">
        <w:rPr>
          <w:rFonts w:ascii="Arial" w:hAnsi="Arial" w:cs="Arial"/>
          <w:color w:val="000000" w:themeColor="text1"/>
        </w:rPr>
        <w:t xml:space="preserve">adastro de </w:t>
      </w:r>
      <w:r w:rsidR="00E90EC9">
        <w:rPr>
          <w:rFonts w:ascii="Arial" w:hAnsi="Arial" w:cs="Arial"/>
          <w:color w:val="000000" w:themeColor="text1"/>
        </w:rPr>
        <w:t>C</w:t>
      </w:r>
      <w:r w:rsidRPr="00BD592B">
        <w:rPr>
          <w:rFonts w:ascii="Arial" w:hAnsi="Arial" w:cs="Arial"/>
          <w:color w:val="000000" w:themeColor="text1"/>
        </w:rPr>
        <w:t>lientes&gt; Aba Endereço</w:t>
      </w:r>
      <w:r w:rsidR="00C14544">
        <w:rPr>
          <w:rFonts w:ascii="Arial" w:hAnsi="Arial" w:cs="Arial"/>
          <w:color w:val="000000" w:themeColor="text1"/>
        </w:rPr>
        <w:t>.</w:t>
      </w:r>
    </w:p>
    <w:p w:rsidR="00DA1724" w:rsidRDefault="00DA1724" w:rsidP="002E0F1D">
      <w:pPr>
        <w:tabs>
          <w:tab w:val="left" w:pos="709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E732C" w:rsidRDefault="006A4C34" w:rsidP="00DA1724">
      <w:pPr>
        <w:tabs>
          <w:tab w:val="left" w:pos="709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pt-BR"/>
        </w:rPr>
        <w:pict>
          <v:rect id="_x0000_s1052" style="position:absolute;margin-left:200.25pt;margin-top:299.35pt;width:141.45pt;height:8.25pt;z-index:251666432" filled="f" strokecolor="red"/>
        </w:pict>
      </w:r>
      <w:r w:rsidR="00DA1724" w:rsidRPr="00DA1724">
        <w:rPr>
          <w:rFonts w:ascii="Arial" w:hAnsi="Arial" w:cs="Arial"/>
          <w:color w:val="000000" w:themeColor="text1"/>
          <w:sz w:val="20"/>
          <w:szCs w:val="20"/>
        </w:rPr>
        <w:t>|Cadastro&gt; Cadastro de Clientes&gt; Aba Endereço|</w:t>
      </w:r>
      <w:r w:rsidR="00BD592B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>
            <wp:extent cx="5353050" cy="4101127"/>
            <wp:effectExtent l="19050" t="0" r="0" b="0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06" cy="410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2C" w:rsidRDefault="001159B0" w:rsidP="002E0F1D">
      <w:pPr>
        <w:tabs>
          <w:tab w:val="left" w:pos="709"/>
        </w:tabs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</w:p>
    <w:p w:rsidR="00007620" w:rsidRPr="00433D3C" w:rsidRDefault="001159B0" w:rsidP="002E0F1D">
      <w:pPr>
        <w:tabs>
          <w:tab w:val="left" w:pos="709"/>
        </w:tabs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ab/>
      </w:r>
      <w:r w:rsidR="00F8769B">
        <w:rPr>
          <w:rFonts w:ascii="Arial" w:hAnsi="Arial" w:cs="Arial"/>
          <w:color w:val="000000" w:themeColor="text1"/>
        </w:rPr>
        <w:t xml:space="preserve">Se habilitado esse parâmetro, ao lançar </w:t>
      </w:r>
      <w:r w:rsidR="008E641D">
        <w:rPr>
          <w:rFonts w:ascii="Arial" w:hAnsi="Arial" w:cs="Arial"/>
          <w:color w:val="000000" w:themeColor="text1"/>
        </w:rPr>
        <w:t>uma Nota F</w:t>
      </w:r>
      <w:r w:rsidR="002C1AED">
        <w:rPr>
          <w:rFonts w:ascii="Arial" w:hAnsi="Arial" w:cs="Arial"/>
          <w:color w:val="000000" w:themeColor="text1"/>
        </w:rPr>
        <w:t>iscal de E</w:t>
      </w:r>
      <w:r w:rsidR="00F8769B">
        <w:rPr>
          <w:rFonts w:ascii="Arial" w:hAnsi="Arial" w:cs="Arial"/>
          <w:color w:val="000000" w:themeColor="text1"/>
        </w:rPr>
        <w:t>ntrada</w:t>
      </w:r>
      <w:r w:rsidR="003B527F">
        <w:rPr>
          <w:rFonts w:ascii="Arial" w:hAnsi="Arial" w:cs="Arial"/>
          <w:color w:val="000000" w:themeColor="text1"/>
        </w:rPr>
        <w:t xml:space="preserve"> para esse cliente/ endereço</w:t>
      </w:r>
      <w:r w:rsidR="00F8769B">
        <w:rPr>
          <w:rFonts w:ascii="Arial" w:hAnsi="Arial" w:cs="Arial"/>
          <w:color w:val="000000" w:themeColor="text1"/>
        </w:rPr>
        <w:t xml:space="preserve"> o sistema irá permitir apenas</w:t>
      </w:r>
      <w:r>
        <w:rPr>
          <w:rFonts w:ascii="Arial" w:hAnsi="Arial" w:cs="Arial"/>
          <w:color w:val="000000" w:themeColor="text1"/>
        </w:rPr>
        <w:t xml:space="preserve"> informar os tipos de documentos que possuam o Código 55 (Nota Fiscal Eletrônica- </w:t>
      </w:r>
      <w:proofErr w:type="spellStart"/>
      <w:r>
        <w:rPr>
          <w:rFonts w:ascii="Arial" w:hAnsi="Arial" w:cs="Arial"/>
          <w:color w:val="000000" w:themeColor="text1"/>
        </w:rPr>
        <w:t>NF-e</w:t>
      </w:r>
      <w:proofErr w:type="spellEnd"/>
      <w:r>
        <w:rPr>
          <w:rFonts w:ascii="Arial" w:hAnsi="Arial" w:cs="Arial"/>
          <w:color w:val="000000" w:themeColor="text1"/>
        </w:rPr>
        <w:t>) ou Código 57 (Conhecimento de Transporte Eletrônico</w:t>
      </w:r>
      <w:r w:rsidR="006E15A8">
        <w:rPr>
          <w:rFonts w:ascii="Arial" w:hAnsi="Arial" w:cs="Arial"/>
          <w:color w:val="000000" w:themeColor="text1"/>
        </w:rPr>
        <w:t xml:space="preserve">- </w:t>
      </w:r>
      <w:proofErr w:type="spellStart"/>
      <w:r w:rsidR="006E15A8">
        <w:rPr>
          <w:rFonts w:ascii="Arial" w:hAnsi="Arial" w:cs="Arial"/>
          <w:color w:val="000000" w:themeColor="text1"/>
        </w:rPr>
        <w:t>CT-e</w:t>
      </w:r>
      <w:proofErr w:type="spellEnd"/>
      <w:r>
        <w:rPr>
          <w:rFonts w:ascii="Arial" w:hAnsi="Arial" w:cs="Arial"/>
          <w:color w:val="000000" w:themeColor="text1"/>
        </w:rPr>
        <w:t>)</w:t>
      </w:r>
      <w:r w:rsidR="002C1AED">
        <w:rPr>
          <w:rFonts w:ascii="Arial" w:hAnsi="Arial" w:cs="Arial"/>
          <w:color w:val="000000" w:themeColor="text1"/>
        </w:rPr>
        <w:t xml:space="preserve">. Na situação de tentar lançar um documento com o código diferente dos mencionados </w:t>
      </w:r>
      <w:r w:rsidR="00980838">
        <w:rPr>
          <w:rFonts w:ascii="Arial" w:hAnsi="Arial" w:cs="Arial"/>
          <w:color w:val="000000" w:themeColor="text1"/>
        </w:rPr>
        <w:t>irá abrir a mensagem abaixo:</w:t>
      </w:r>
    </w:p>
    <w:p w:rsidR="00295153" w:rsidRDefault="00295153" w:rsidP="00B256CA">
      <w:pPr>
        <w:rPr>
          <w:rFonts w:ascii="Arial" w:hAnsi="Arial" w:cs="Arial"/>
          <w:b/>
          <w:sz w:val="20"/>
          <w:szCs w:val="20"/>
        </w:rPr>
      </w:pPr>
    </w:p>
    <w:p w:rsidR="006E15A8" w:rsidRDefault="006E15A8" w:rsidP="00B256CA">
      <w:pPr>
        <w:rPr>
          <w:rFonts w:ascii="Arial" w:hAnsi="Arial" w:cs="Arial"/>
          <w:b/>
          <w:sz w:val="20"/>
          <w:szCs w:val="20"/>
        </w:rPr>
      </w:pPr>
    </w:p>
    <w:p w:rsidR="006E15A8" w:rsidRDefault="006E15A8" w:rsidP="00B256CA">
      <w:pPr>
        <w:rPr>
          <w:rFonts w:ascii="Arial" w:hAnsi="Arial" w:cs="Arial"/>
          <w:b/>
          <w:sz w:val="20"/>
          <w:szCs w:val="20"/>
        </w:rPr>
      </w:pPr>
    </w:p>
    <w:p w:rsidR="00F52B29" w:rsidRDefault="00F52B29" w:rsidP="00B256CA">
      <w:pPr>
        <w:rPr>
          <w:rFonts w:ascii="Arial" w:hAnsi="Arial" w:cs="Arial"/>
          <w:b/>
          <w:sz w:val="20"/>
          <w:szCs w:val="20"/>
        </w:rPr>
      </w:pPr>
    </w:p>
    <w:p w:rsidR="00F52B29" w:rsidRDefault="00F8769B" w:rsidP="00B256C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5400040" cy="1102883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0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BB9" w:rsidRDefault="00345BB9" w:rsidP="00B256CA">
      <w:pPr>
        <w:rPr>
          <w:rFonts w:ascii="Arial" w:hAnsi="Arial" w:cs="Arial"/>
          <w:b/>
          <w:sz w:val="20"/>
          <w:szCs w:val="20"/>
        </w:rPr>
      </w:pPr>
    </w:p>
    <w:p w:rsidR="00F52B29" w:rsidRDefault="00F52B29" w:rsidP="00B256CA">
      <w:pPr>
        <w:rPr>
          <w:rFonts w:ascii="Arial" w:hAnsi="Arial" w:cs="Arial"/>
          <w:b/>
          <w:sz w:val="20"/>
          <w:szCs w:val="20"/>
        </w:rPr>
      </w:pPr>
    </w:p>
    <w:p w:rsidR="00921D27" w:rsidRDefault="00963937" w:rsidP="00921D2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E732C">
        <w:rPr>
          <w:rFonts w:ascii="Arial" w:hAnsi="Arial" w:cs="Arial"/>
          <w:b/>
          <w:sz w:val="24"/>
          <w:szCs w:val="24"/>
        </w:rPr>
        <w:t>.      Geração do Arquivo SPED</w:t>
      </w:r>
    </w:p>
    <w:p w:rsidR="00295153" w:rsidRPr="00DC254C" w:rsidRDefault="00295153" w:rsidP="00921D27">
      <w:pPr>
        <w:rPr>
          <w:rFonts w:ascii="Arial" w:hAnsi="Arial" w:cs="Arial"/>
        </w:rPr>
      </w:pPr>
    </w:p>
    <w:p w:rsidR="000C2572" w:rsidRDefault="00DC254C" w:rsidP="00DC254C">
      <w:pPr>
        <w:rPr>
          <w:rFonts w:ascii="Arial" w:hAnsi="Arial" w:cs="Arial"/>
        </w:rPr>
      </w:pPr>
      <w:r w:rsidRPr="00DC254C">
        <w:rPr>
          <w:rFonts w:ascii="Arial" w:hAnsi="Arial" w:cs="Arial"/>
        </w:rPr>
        <w:tab/>
        <w:t>Na geração do arquivo EFD</w:t>
      </w:r>
      <w:r w:rsidR="006E15A8">
        <w:rPr>
          <w:rFonts w:ascii="Arial" w:hAnsi="Arial" w:cs="Arial"/>
        </w:rPr>
        <w:t>,</w:t>
      </w:r>
      <w:r w:rsidRPr="00DC254C">
        <w:rPr>
          <w:rFonts w:ascii="Arial" w:hAnsi="Arial" w:cs="Arial"/>
        </w:rPr>
        <w:t xml:space="preserve"> </w:t>
      </w:r>
      <w:r w:rsidR="006E15A8">
        <w:rPr>
          <w:rFonts w:ascii="Arial" w:hAnsi="Arial" w:cs="Arial"/>
        </w:rPr>
        <w:t xml:space="preserve">a Chave </w:t>
      </w:r>
      <w:proofErr w:type="spellStart"/>
      <w:r w:rsidR="006E15A8">
        <w:rPr>
          <w:rFonts w:ascii="Arial" w:hAnsi="Arial" w:cs="Arial"/>
        </w:rPr>
        <w:t>Danfe</w:t>
      </w:r>
      <w:proofErr w:type="spellEnd"/>
      <w:r w:rsidR="006E15A8">
        <w:rPr>
          <w:rFonts w:ascii="Arial" w:hAnsi="Arial" w:cs="Arial"/>
        </w:rPr>
        <w:t xml:space="preserve"> e Chave </w:t>
      </w:r>
      <w:proofErr w:type="spellStart"/>
      <w:r w:rsidR="006E15A8">
        <w:rPr>
          <w:rFonts w:ascii="Arial" w:hAnsi="Arial" w:cs="Arial"/>
        </w:rPr>
        <w:t>CT-e</w:t>
      </w:r>
      <w:proofErr w:type="spellEnd"/>
      <w:proofErr w:type="gramStart"/>
      <w:r w:rsidRPr="00DC254C">
        <w:rPr>
          <w:rFonts w:ascii="Arial" w:hAnsi="Arial" w:cs="Arial"/>
        </w:rPr>
        <w:t xml:space="preserve"> </w:t>
      </w:r>
      <w:r w:rsidR="006E15A8">
        <w:rPr>
          <w:rFonts w:ascii="Arial" w:hAnsi="Arial" w:cs="Arial"/>
        </w:rPr>
        <w:t xml:space="preserve"> </w:t>
      </w:r>
      <w:proofErr w:type="gramEnd"/>
      <w:r w:rsidRPr="00DC254C">
        <w:rPr>
          <w:rFonts w:ascii="Arial" w:hAnsi="Arial" w:cs="Arial"/>
        </w:rPr>
        <w:t>ser</w:t>
      </w:r>
      <w:r w:rsidR="006E15A8">
        <w:rPr>
          <w:rFonts w:ascii="Arial" w:hAnsi="Arial" w:cs="Arial"/>
        </w:rPr>
        <w:t>ão alimentadas</w:t>
      </w:r>
      <w:r w:rsidRPr="00DC254C">
        <w:rPr>
          <w:rFonts w:ascii="Arial" w:hAnsi="Arial" w:cs="Arial"/>
        </w:rPr>
        <w:t>,</w:t>
      </w:r>
      <w:r w:rsidR="006E15A8">
        <w:rPr>
          <w:rFonts w:ascii="Arial" w:hAnsi="Arial" w:cs="Arial"/>
        </w:rPr>
        <w:t xml:space="preserve"> respectivamente,</w:t>
      </w:r>
      <w:r w:rsidRPr="00DC254C">
        <w:rPr>
          <w:rFonts w:ascii="Arial" w:hAnsi="Arial" w:cs="Arial"/>
        </w:rPr>
        <w:t xml:space="preserve"> como mostra </w:t>
      </w:r>
      <w:r w:rsidR="006E15A8">
        <w:rPr>
          <w:rFonts w:ascii="Arial" w:hAnsi="Arial" w:cs="Arial"/>
        </w:rPr>
        <w:t xml:space="preserve">a imagem </w:t>
      </w:r>
      <w:r w:rsidRPr="00DC254C">
        <w:rPr>
          <w:rFonts w:ascii="Arial" w:hAnsi="Arial" w:cs="Arial"/>
        </w:rPr>
        <w:t xml:space="preserve">abaixo: </w:t>
      </w:r>
    </w:p>
    <w:p w:rsidR="00D741FA" w:rsidRPr="00DC254C" w:rsidRDefault="00D741FA" w:rsidP="00DC254C">
      <w:pPr>
        <w:rPr>
          <w:rFonts w:ascii="Arial" w:hAnsi="Arial" w:cs="Arial"/>
        </w:rPr>
      </w:pPr>
    </w:p>
    <w:p w:rsidR="006E2F1B" w:rsidRPr="00433D3C" w:rsidRDefault="006A4C34" w:rsidP="00681B9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rect id="_x0000_s1053" style="position:absolute;left:0;text-align:left;margin-left:128.4pt;margin-top:177.9pt;width:184.9pt;height:9.4pt;z-index:251667456" filled="f" strokecolor="red" strokeweight="1pt"/>
        </w:pict>
      </w:r>
      <w:r>
        <w:rPr>
          <w:rFonts w:ascii="Arial" w:hAnsi="Arial" w:cs="Arial"/>
          <w:noProof/>
          <w:lang w:eastAsia="pt-BR"/>
        </w:rPr>
        <w:pict>
          <v:rect id="_x0000_s1050" style="position:absolute;left:0;text-align:left;margin-left:124pt;margin-top:130.95pt;width:184.9pt;height:9.4pt;z-index:251664384" filled="f" strokecolor="red" strokeweight="1pt"/>
        </w:pict>
      </w:r>
      <w:r w:rsidR="006E15A8"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2692118"/>
            <wp:effectExtent l="19050" t="0" r="0" b="0"/>
            <wp:docPr id="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83" w:rsidRPr="00433D3C" w:rsidRDefault="00D97F83" w:rsidP="00F026C8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sectPr w:rsidR="00D97F83" w:rsidRPr="00433D3C" w:rsidSect="006D1D4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397" w:right="1701" w:bottom="568" w:left="1701" w:header="284" w:footer="4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4A9" w:rsidRDefault="007414A9" w:rsidP="00235AB2">
      <w:pPr>
        <w:spacing w:after="0" w:line="240" w:lineRule="auto"/>
      </w:pPr>
      <w:r>
        <w:separator/>
      </w:r>
    </w:p>
  </w:endnote>
  <w:endnote w:type="continuationSeparator" w:id="0">
    <w:p w:rsidR="007414A9" w:rsidRDefault="007414A9" w:rsidP="00235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F2C" w:rsidRDefault="00022F2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749" w:rsidRPr="00BD6CAC" w:rsidRDefault="00DA6749" w:rsidP="00DA6749">
    <w:pPr>
      <w:pStyle w:val="Rodap"/>
      <w:jc w:val="right"/>
      <w:rPr>
        <w:sz w:val="20"/>
        <w:szCs w:val="20"/>
      </w:rPr>
    </w:pPr>
    <w:r w:rsidRPr="00BD6CAC">
      <w:rPr>
        <w:sz w:val="20"/>
        <w:szCs w:val="20"/>
      </w:rPr>
      <w:t>_________________________________________________________</w:t>
    </w:r>
    <w:r w:rsidR="00197FBE">
      <w:rPr>
        <w:sz w:val="20"/>
        <w:szCs w:val="20"/>
      </w:rPr>
      <w:t>_________________________</w:t>
    </w:r>
    <w:r>
      <w:rPr>
        <w:sz w:val="20"/>
        <w:szCs w:val="20"/>
      </w:rPr>
      <w:t>_</w:t>
    </w:r>
    <w:r w:rsidR="006A4C34" w:rsidRPr="00BD6CAC">
      <w:rPr>
        <w:sz w:val="20"/>
        <w:szCs w:val="20"/>
      </w:rPr>
      <w:fldChar w:fldCharType="begin"/>
    </w:r>
    <w:r w:rsidRPr="00BD6CAC">
      <w:rPr>
        <w:sz w:val="20"/>
        <w:szCs w:val="20"/>
      </w:rPr>
      <w:instrText xml:space="preserve"> PAGE   \* MERGEFORMAT </w:instrText>
    </w:r>
    <w:r w:rsidR="006A4C34" w:rsidRPr="00BD6CAC">
      <w:rPr>
        <w:sz w:val="20"/>
        <w:szCs w:val="20"/>
      </w:rPr>
      <w:fldChar w:fldCharType="separate"/>
    </w:r>
    <w:r w:rsidR="00714002">
      <w:rPr>
        <w:noProof/>
        <w:sz w:val="20"/>
        <w:szCs w:val="20"/>
      </w:rPr>
      <w:t>1</w:t>
    </w:r>
    <w:r w:rsidR="006A4C34" w:rsidRPr="00BD6CAC">
      <w:rPr>
        <w:sz w:val="20"/>
        <w:szCs w:val="20"/>
      </w:rPr>
      <w:fldChar w:fldCharType="end"/>
    </w:r>
  </w:p>
  <w:p w:rsidR="00DA6749" w:rsidRDefault="00DA6749" w:rsidP="00DA6749">
    <w:pPr>
      <w:pStyle w:val="Rodap"/>
      <w:tabs>
        <w:tab w:val="left" w:pos="225"/>
      </w:tabs>
    </w:pPr>
    <w:r>
      <w:tab/>
    </w:r>
    <w:r>
      <w:tab/>
      <w:t>Unisystem – Inteligência em Agronegócio</w:t>
    </w:r>
  </w:p>
  <w:p w:rsidR="00DA6749" w:rsidRDefault="00DA674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F2C" w:rsidRDefault="00022F2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4A9" w:rsidRDefault="007414A9" w:rsidP="00235AB2">
      <w:pPr>
        <w:spacing w:after="0" w:line="240" w:lineRule="auto"/>
      </w:pPr>
      <w:r>
        <w:separator/>
      </w:r>
    </w:p>
  </w:footnote>
  <w:footnote w:type="continuationSeparator" w:id="0">
    <w:p w:rsidR="007414A9" w:rsidRDefault="007414A9" w:rsidP="00235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F2C" w:rsidRDefault="00022F2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AB2" w:rsidRDefault="00235AB2">
    <w:pPr>
      <w:pStyle w:val="Cabealho"/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901"/>
      <w:gridCol w:w="3122"/>
      <w:gridCol w:w="2697"/>
    </w:tblGrid>
    <w:tr w:rsidR="00235AB2" w:rsidTr="00F04110">
      <w:trPr>
        <w:trHeight w:val="1123"/>
      </w:trPr>
      <w:tc>
        <w:tcPr>
          <w:tcW w:w="2802" w:type="dxa"/>
        </w:tcPr>
        <w:p w:rsidR="00235AB2" w:rsidRDefault="00235AB2" w:rsidP="00F04110">
          <w:pPr>
            <w:pStyle w:val="Cabealho"/>
          </w:pPr>
          <w:r>
            <w:object w:dxaOrig="4155" w:dyaOrig="11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4.25pt;height:51.75pt" o:ole="">
                <v:imagedata r:id="rId1" o:title=""/>
              </v:shape>
              <o:OLEObject Type="Embed" ProgID="PBrush" ShapeID="_x0000_i1025" DrawAspect="Content" ObjectID="_1390742481" r:id="rId2"/>
            </w:object>
          </w:r>
        </w:p>
      </w:tc>
      <w:tc>
        <w:tcPr>
          <w:tcW w:w="3685" w:type="dxa"/>
        </w:tcPr>
        <w:p w:rsidR="00235AB2" w:rsidRPr="00FF1023" w:rsidRDefault="00235AB2" w:rsidP="00F04110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:rsidR="00433200" w:rsidRPr="00433200" w:rsidRDefault="00433200" w:rsidP="00F04110">
          <w:pPr>
            <w:pStyle w:val="Cabealho"/>
            <w:jc w:val="center"/>
            <w:rPr>
              <w:rFonts w:ascii="Baskerville Old Face" w:hAnsi="Baskerville Old Face"/>
              <w:sz w:val="12"/>
              <w:szCs w:val="12"/>
            </w:rPr>
          </w:pPr>
        </w:p>
        <w:p w:rsidR="00235AB2" w:rsidRDefault="00433200" w:rsidP="00B256CA">
          <w:pPr>
            <w:pStyle w:val="Cabealho"/>
            <w:jc w:val="center"/>
          </w:pPr>
          <w:r>
            <w:rPr>
              <w:rFonts w:ascii="Baskerville Old Face" w:hAnsi="Baskerville Old Face"/>
              <w:sz w:val="32"/>
              <w:szCs w:val="32"/>
            </w:rPr>
            <w:t>SPED</w:t>
          </w:r>
          <w:r w:rsidR="00235AB2">
            <w:rPr>
              <w:rFonts w:ascii="Baskerville Old Face" w:hAnsi="Baskerville Old Face"/>
              <w:sz w:val="32"/>
              <w:szCs w:val="32"/>
            </w:rPr>
            <w:t xml:space="preserve"> </w:t>
          </w:r>
          <w:r w:rsidR="00B256CA">
            <w:rPr>
              <w:rFonts w:ascii="Baskerville Old Face" w:hAnsi="Baskerville Old Face"/>
              <w:sz w:val="32"/>
              <w:szCs w:val="32"/>
            </w:rPr>
            <w:t>FISCAL</w:t>
          </w:r>
        </w:p>
      </w:tc>
      <w:tc>
        <w:tcPr>
          <w:tcW w:w="2724" w:type="dxa"/>
        </w:tcPr>
        <w:p w:rsidR="00235AB2" w:rsidRPr="00086462" w:rsidRDefault="00235AB2" w:rsidP="00F04110">
          <w:pPr>
            <w:pStyle w:val="Cabealho"/>
            <w:jc w:val="center"/>
            <w:rPr>
              <w:sz w:val="10"/>
              <w:szCs w:val="10"/>
            </w:rPr>
          </w:pPr>
        </w:p>
        <w:p w:rsidR="00235AB2" w:rsidRDefault="00235AB2" w:rsidP="00F04110">
          <w:pPr>
            <w:pStyle w:val="Cabealho"/>
            <w:jc w:val="center"/>
          </w:pPr>
          <w:r>
            <w:object w:dxaOrig="11625" w:dyaOrig="2700">
              <v:shape id="_x0000_i1026" type="#_x0000_t75" style="width:120pt;height:36pt" o:ole="">
                <v:imagedata r:id="rId3" o:title=""/>
              </v:shape>
              <o:OLEObject Type="Embed" ProgID="PBrush" ShapeID="_x0000_i1026" DrawAspect="Content" ObjectID="_1390742482" r:id="rId4"/>
            </w:object>
          </w:r>
        </w:p>
      </w:tc>
    </w:tr>
  </w:tbl>
  <w:p w:rsidR="00235AB2" w:rsidRDefault="00235AB2">
    <w:pPr>
      <w:pStyle w:val="Cabealho"/>
    </w:pPr>
  </w:p>
  <w:p w:rsidR="00235AB2" w:rsidRDefault="00235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F2C" w:rsidRDefault="00022F2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875"/>
    <w:multiLevelType w:val="hybridMultilevel"/>
    <w:tmpl w:val="0BC00D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B72A74A6">
      <w:numFmt w:val="bullet"/>
      <w:lvlText w:val="·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C3F"/>
    <w:multiLevelType w:val="hybridMultilevel"/>
    <w:tmpl w:val="F39AE2DA"/>
    <w:lvl w:ilvl="0" w:tplc="230E250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546BD"/>
    <w:multiLevelType w:val="hybridMultilevel"/>
    <w:tmpl w:val="FEEC6F18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40C5B"/>
    <w:multiLevelType w:val="hybridMultilevel"/>
    <w:tmpl w:val="56601ABE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36133AE1"/>
    <w:multiLevelType w:val="hybridMultilevel"/>
    <w:tmpl w:val="2E12F3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A1264"/>
    <w:multiLevelType w:val="hybridMultilevel"/>
    <w:tmpl w:val="E0A49E6E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F1940"/>
    <w:multiLevelType w:val="hybridMultilevel"/>
    <w:tmpl w:val="A87297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55BEA"/>
    <w:multiLevelType w:val="hybridMultilevel"/>
    <w:tmpl w:val="C0D88F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A37A5"/>
    <w:multiLevelType w:val="hybridMultilevel"/>
    <w:tmpl w:val="37BEE998"/>
    <w:lvl w:ilvl="0" w:tplc="F8E4E694">
      <w:start w:val="1"/>
      <w:numFmt w:val="decimal"/>
      <w:lvlText w:val="%1."/>
      <w:lvlJc w:val="left"/>
      <w:pPr>
        <w:ind w:left="786" w:hanging="360"/>
      </w:pPr>
      <w:rPr>
        <w:rFonts w:ascii="Arial" w:eastAsiaTheme="minorHAnsi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EB0551D"/>
    <w:multiLevelType w:val="hybridMultilevel"/>
    <w:tmpl w:val="E772B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776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E2431B"/>
    <w:rsid w:val="000019D9"/>
    <w:rsid w:val="0000315E"/>
    <w:rsid w:val="00007620"/>
    <w:rsid w:val="00022F2C"/>
    <w:rsid w:val="00022F77"/>
    <w:rsid w:val="000316F2"/>
    <w:rsid w:val="0003594C"/>
    <w:rsid w:val="00037CE4"/>
    <w:rsid w:val="0004123A"/>
    <w:rsid w:val="00044666"/>
    <w:rsid w:val="00050063"/>
    <w:rsid w:val="0005268B"/>
    <w:rsid w:val="00052776"/>
    <w:rsid w:val="000578B6"/>
    <w:rsid w:val="00057C0D"/>
    <w:rsid w:val="000641A5"/>
    <w:rsid w:val="00066A06"/>
    <w:rsid w:val="000831B0"/>
    <w:rsid w:val="00084AF3"/>
    <w:rsid w:val="00090A6F"/>
    <w:rsid w:val="000A4B0F"/>
    <w:rsid w:val="000A5995"/>
    <w:rsid w:val="000A5E33"/>
    <w:rsid w:val="000A6040"/>
    <w:rsid w:val="000B32A9"/>
    <w:rsid w:val="000C2572"/>
    <w:rsid w:val="000D04E1"/>
    <w:rsid w:val="000D385C"/>
    <w:rsid w:val="000D48C1"/>
    <w:rsid w:val="000D5976"/>
    <w:rsid w:val="000D6462"/>
    <w:rsid w:val="000D745A"/>
    <w:rsid w:val="000E07E6"/>
    <w:rsid w:val="000E1E96"/>
    <w:rsid w:val="000E7D62"/>
    <w:rsid w:val="000F36A9"/>
    <w:rsid w:val="000F3BAD"/>
    <w:rsid w:val="000F65E7"/>
    <w:rsid w:val="0010039F"/>
    <w:rsid w:val="00105E86"/>
    <w:rsid w:val="0011205A"/>
    <w:rsid w:val="001159B0"/>
    <w:rsid w:val="00125AA2"/>
    <w:rsid w:val="0013105F"/>
    <w:rsid w:val="0013198F"/>
    <w:rsid w:val="00144C67"/>
    <w:rsid w:val="00147915"/>
    <w:rsid w:val="00163F63"/>
    <w:rsid w:val="00171746"/>
    <w:rsid w:val="00174174"/>
    <w:rsid w:val="00176E33"/>
    <w:rsid w:val="00182922"/>
    <w:rsid w:val="0018541D"/>
    <w:rsid w:val="00186EE4"/>
    <w:rsid w:val="00197FBE"/>
    <w:rsid w:val="001A0D61"/>
    <w:rsid w:val="001A16B4"/>
    <w:rsid w:val="001A26A6"/>
    <w:rsid w:val="001A3133"/>
    <w:rsid w:val="001A3D73"/>
    <w:rsid w:val="001A421F"/>
    <w:rsid w:val="001B1A47"/>
    <w:rsid w:val="001B273C"/>
    <w:rsid w:val="001B6642"/>
    <w:rsid w:val="001C0B8D"/>
    <w:rsid w:val="001D0320"/>
    <w:rsid w:val="001D3AF2"/>
    <w:rsid w:val="001D4A7B"/>
    <w:rsid w:val="001E7B49"/>
    <w:rsid w:val="001F5445"/>
    <w:rsid w:val="00206E28"/>
    <w:rsid w:val="0021201A"/>
    <w:rsid w:val="00235AB2"/>
    <w:rsid w:val="002360BF"/>
    <w:rsid w:val="00237667"/>
    <w:rsid w:val="00252E64"/>
    <w:rsid w:val="0025456B"/>
    <w:rsid w:val="00266846"/>
    <w:rsid w:val="00270FEC"/>
    <w:rsid w:val="00295153"/>
    <w:rsid w:val="00295E1B"/>
    <w:rsid w:val="002A1BC1"/>
    <w:rsid w:val="002A42C8"/>
    <w:rsid w:val="002A7C8B"/>
    <w:rsid w:val="002B2C3C"/>
    <w:rsid w:val="002B3405"/>
    <w:rsid w:val="002B3C7F"/>
    <w:rsid w:val="002C10CE"/>
    <w:rsid w:val="002C1AED"/>
    <w:rsid w:val="002D3908"/>
    <w:rsid w:val="002D6034"/>
    <w:rsid w:val="002D6312"/>
    <w:rsid w:val="002E0E47"/>
    <w:rsid w:val="002E0F1D"/>
    <w:rsid w:val="002E201B"/>
    <w:rsid w:val="002E5D96"/>
    <w:rsid w:val="002F6583"/>
    <w:rsid w:val="0030076E"/>
    <w:rsid w:val="00301C34"/>
    <w:rsid w:val="00305417"/>
    <w:rsid w:val="00305D33"/>
    <w:rsid w:val="0031101B"/>
    <w:rsid w:val="0031510B"/>
    <w:rsid w:val="0032035B"/>
    <w:rsid w:val="0032241A"/>
    <w:rsid w:val="00326A91"/>
    <w:rsid w:val="00336BA5"/>
    <w:rsid w:val="003415EF"/>
    <w:rsid w:val="00343A4B"/>
    <w:rsid w:val="00345BB9"/>
    <w:rsid w:val="00353A48"/>
    <w:rsid w:val="00364F99"/>
    <w:rsid w:val="00371C90"/>
    <w:rsid w:val="0038026D"/>
    <w:rsid w:val="0038273D"/>
    <w:rsid w:val="00387F1C"/>
    <w:rsid w:val="00390726"/>
    <w:rsid w:val="00394CBE"/>
    <w:rsid w:val="003A4DC5"/>
    <w:rsid w:val="003A5D98"/>
    <w:rsid w:val="003B2795"/>
    <w:rsid w:val="003B527F"/>
    <w:rsid w:val="003B6C0D"/>
    <w:rsid w:val="003D0D8D"/>
    <w:rsid w:val="003D42D4"/>
    <w:rsid w:val="003F2211"/>
    <w:rsid w:val="003F71C2"/>
    <w:rsid w:val="00406C30"/>
    <w:rsid w:val="00407225"/>
    <w:rsid w:val="00411B25"/>
    <w:rsid w:val="00411D2E"/>
    <w:rsid w:val="00412713"/>
    <w:rsid w:val="00412CC1"/>
    <w:rsid w:val="004230F0"/>
    <w:rsid w:val="00426B0D"/>
    <w:rsid w:val="00431EB2"/>
    <w:rsid w:val="00433200"/>
    <w:rsid w:val="00433D3C"/>
    <w:rsid w:val="004436F9"/>
    <w:rsid w:val="00450A3D"/>
    <w:rsid w:val="004537FA"/>
    <w:rsid w:val="00456BE3"/>
    <w:rsid w:val="00457208"/>
    <w:rsid w:val="00463BE4"/>
    <w:rsid w:val="00463E57"/>
    <w:rsid w:val="0047422E"/>
    <w:rsid w:val="00484D67"/>
    <w:rsid w:val="004A3CCF"/>
    <w:rsid w:val="004A4AA4"/>
    <w:rsid w:val="004A5369"/>
    <w:rsid w:val="004A5F95"/>
    <w:rsid w:val="004B0AA1"/>
    <w:rsid w:val="004B0E3B"/>
    <w:rsid w:val="004B55E8"/>
    <w:rsid w:val="004B5BC2"/>
    <w:rsid w:val="004C14CA"/>
    <w:rsid w:val="004C1C52"/>
    <w:rsid w:val="004C38FD"/>
    <w:rsid w:val="004D11D4"/>
    <w:rsid w:val="004D13BB"/>
    <w:rsid w:val="004E31B7"/>
    <w:rsid w:val="004E55F7"/>
    <w:rsid w:val="004F16ED"/>
    <w:rsid w:val="004F1AB3"/>
    <w:rsid w:val="004F3DC1"/>
    <w:rsid w:val="004F665E"/>
    <w:rsid w:val="0050743F"/>
    <w:rsid w:val="00507874"/>
    <w:rsid w:val="005234A3"/>
    <w:rsid w:val="0053424B"/>
    <w:rsid w:val="00535F5E"/>
    <w:rsid w:val="0053670C"/>
    <w:rsid w:val="00536BAB"/>
    <w:rsid w:val="00546103"/>
    <w:rsid w:val="005465C9"/>
    <w:rsid w:val="00550E5C"/>
    <w:rsid w:val="005521DF"/>
    <w:rsid w:val="00555D3E"/>
    <w:rsid w:val="00575986"/>
    <w:rsid w:val="00581256"/>
    <w:rsid w:val="00583A1D"/>
    <w:rsid w:val="005912F2"/>
    <w:rsid w:val="005922F2"/>
    <w:rsid w:val="00592B6D"/>
    <w:rsid w:val="005A187B"/>
    <w:rsid w:val="005B1545"/>
    <w:rsid w:val="005B2CEB"/>
    <w:rsid w:val="005B3E63"/>
    <w:rsid w:val="005C7112"/>
    <w:rsid w:val="005D2FCA"/>
    <w:rsid w:val="005D396A"/>
    <w:rsid w:val="005D470B"/>
    <w:rsid w:val="005F44AB"/>
    <w:rsid w:val="00602388"/>
    <w:rsid w:val="006030CF"/>
    <w:rsid w:val="006055D9"/>
    <w:rsid w:val="00611E43"/>
    <w:rsid w:val="00612E34"/>
    <w:rsid w:val="00617D19"/>
    <w:rsid w:val="00624E01"/>
    <w:rsid w:val="00640ABA"/>
    <w:rsid w:val="00646466"/>
    <w:rsid w:val="006554FE"/>
    <w:rsid w:val="006569B3"/>
    <w:rsid w:val="00656E10"/>
    <w:rsid w:val="006630D0"/>
    <w:rsid w:val="00663DA4"/>
    <w:rsid w:val="0066482A"/>
    <w:rsid w:val="006661B5"/>
    <w:rsid w:val="00667FDF"/>
    <w:rsid w:val="00681B9A"/>
    <w:rsid w:val="006878DA"/>
    <w:rsid w:val="006A4062"/>
    <w:rsid w:val="006A4C34"/>
    <w:rsid w:val="006B0016"/>
    <w:rsid w:val="006C1B13"/>
    <w:rsid w:val="006C1CA8"/>
    <w:rsid w:val="006C372A"/>
    <w:rsid w:val="006C3E25"/>
    <w:rsid w:val="006D1D4F"/>
    <w:rsid w:val="006E15A8"/>
    <w:rsid w:val="006E2D24"/>
    <w:rsid w:val="006E2F1B"/>
    <w:rsid w:val="007002C8"/>
    <w:rsid w:val="007006F9"/>
    <w:rsid w:val="00707295"/>
    <w:rsid w:val="00711C88"/>
    <w:rsid w:val="00714002"/>
    <w:rsid w:val="007141F8"/>
    <w:rsid w:val="0071467B"/>
    <w:rsid w:val="0072475F"/>
    <w:rsid w:val="00724DFD"/>
    <w:rsid w:val="00731575"/>
    <w:rsid w:val="00731584"/>
    <w:rsid w:val="00737365"/>
    <w:rsid w:val="007414A9"/>
    <w:rsid w:val="007436B2"/>
    <w:rsid w:val="00746EAD"/>
    <w:rsid w:val="007522CE"/>
    <w:rsid w:val="00755049"/>
    <w:rsid w:val="007621EF"/>
    <w:rsid w:val="00764A91"/>
    <w:rsid w:val="00774CEE"/>
    <w:rsid w:val="00775094"/>
    <w:rsid w:val="00775740"/>
    <w:rsid w:val="00781F10"/>
    <w:rsid w:val="00792221"/>
    <w:rsid w:val="007A33F6"/>
    <w:rsid w:val="007A3411"/>
    <w:rsid w:val="007A6094"/>
    <w:rsid w:val="007C68CF"/>
    <w:rsid w:val="007D3383"/>
    <w:rsid w:val="007E732C"/>
    <w:rsid w:val="007E7A39"/>
    <w:rsid w:val="007F23E3"/>
    <w:rsid w:val="007F539B"/>
    <w:rsid w:val="007F681B"/>
    <w:rsid w:val="007F787C"/>
    <w:rsid w:val="008046ED"/>
    <w:rsid w:val="008130FC"/>
    <w:rsid w:val="008142BB"/>
    <w:rsid w:val="00827372"/>
    <w:rsid w:val="008301CA"/>
    <w:rsid w:val="008319B2"/>
    <w:rsid w:val="0084171A"/>
    <w:rsid w:val="0084239F"/>
    <w:rsid w:val="00844936"/>
    <w:rsid w:val="008551E8"/>
    <w:rsid w:val="00856D9D"/>
    <w:rsid w:val="00860C19"/>
    <w:rsid w:val="0086111E"/>
    <w:rsid w:val="00865407"/>
    <w:rsid w:val="008665BC"/>
    <w:rsid w:val="00880596"/>
    <w:rsid w:val="008833A8"/>
    <w:rsid w:val="00884E1C"/>
    <w:rsid w:val="00895AED"/>
    <w:rsid w:val="00896345"/>
    <w:rsid w:val="008B5363"/>
    <w:rsid w:val="008C21A9"/>
    <w:rsid w:val="008D412C"/>
    <w:rsid w:val="008E4078"/>
    <w:rsid w:val="008E59A6"/>
    <w:rsid w:val="008E641D"/>
    <w:rsid w:val="00901201"/>
    <w:rsid w:val="00905EF3"/>
    <w:rsid w:val="009065ED"/>
    <w:rsid w:val="00913831"/>
    <w:rsid w:val="009141D1"/>
    <w:rsid w:val="009213A2"/>
    <w:rsid w:val="00921473"/>
    <w:rsid w:val="00921D27"/>
    <w:rsid w:val="00922F55"/>
    <w:rsid w:val="0092425A"/>
    <w:rsid w:val="00932077"/>
    <w:rsid w:val="0093428E"/>
    <w:rsid w:val="0094756D"/>
    <w:rsid w:val="00963937"/>
    <w:rsid w:val="0096468B"/>
    <w:rsid w:val="00974A17"/>
    <w:rsid w:val="0097582C"/>
    <w:rsid w:val="00977AD4"/>
    <w:rsid w:val="00980838"/>
    <w:rsid w:val="0098263A"/>
    <w:rsid w:val="00986CF8"/>
    <w:rsid w:val="00992E99"/>
    <w:rsid w:val="009953E1"/>
    <w:rsid w:val="009A129A"/>
    <w:rsid w:val="009A6B60"/>
    <w:rsid w:val="009B20D9"/>
    <w:rsid w:val="009B2B63"/>
    <w:rsid w:val="009B7546"/>
    <w:rsid w:val="009C1689"/>
    <w:rsid w:val="009E5622"/>
    <w:rsid w:val="009E7692"/>
    <w:rsid w:val="009F39D2"/>
    <w:rsid w:val="00A03DC0"/>
    <w:rsid w:val="00A16CE1"/>
    <w:rsid w:val="00A17E3A"/>
    <w:rsid w:val="00A221FD"/>
    <w:rsid w:val="00A24012"/>
    <w:rsid w:val="00A2533F"/>
    <w:rsid w:val="00A26311"/>
    <w:rsid w:val="00A30419"/>
    <w:rsid w:val="00A3728C"/>
    <w:rsid w:val="00A42673"/>
    <w:rsid w:val="00A54F9E"/>
    <w:rsid w:val="00A567C7"/>
    <w:rsid w:val="00A65B14"/>
    <w:rsid w:val="00A71572"/>
    <w:rsid w:val="00A730B6"/>
    <w:rsid w:val="00A77988"/>
    <w:rsid w:val="00A83813"/>
    <w:rsid w:val="00A83B86"/>
    <w:rsid w:val="00A85947"/>
    <w:rsid w:val="00A85A37"/>
    <w:rsid w:val="00A87EFA"/>
    <w:rsid w:val="00A96DD8"/>
    <w:rsid w:val="00A979D2"/>
    <w:rsid w:val="00A97E1D"/>
    <w:rsid w:val="00AA54D9"/>
    <w:rsid w:val="00AB0EDD"/>
    <w:rsid w:val="00AB2292"/>
    <w:rsid w:val="00AB289A"/>
    <w:rsid w:val="00AB299B"/>
    <w:rsid w:val="00AB4F2E"/>
    <w:rsid w:val="00AB4F97"/>
    <w:rsid w:val="00AB6E77"/>
    <w:rsid w:val="00AB6F25"/>
    <w:rsid w:val="00AD3998"/>
    <w:rsid w:val="00AD3FA9"/>
    <w:rsid w:val="00AE5799"/>
    <w:rsid w:val="00AF004A"/>
    <w:rsid w:val="00AF188E"/>
    <w:rsid w:val="00B04028"/>
    <w:rsid w:val="00B16CAE"/>
    <w:rsid w:val="00B251EE"/>
    <w:rsid w:val="00B256CA"/>
    <w:rsid w:val="00B31FBF"/>
    <w:rsid w:val="00B422F5"/>
    <w:rsid w:val="00B4459E"/>
    <w:rsid w:val="00B445A0"/>
    <w:rsid w:val="00B46226"/>
    <w:rsid w:val="00B46379"/>
    <w:rsid w:val="00B507D6"/>
    <w:rsid w:val="00B61599"/>
    <w:rsid w:val="00B6656B"/>
    <w:rsid w:val="00B83A53"/>
    <w:rsid w:val="00B90170"/>
    <w:rsid w:val="00B908D3"/>
    <w:rsid w:val="00B972AF"/>
    <w:rsid w:val="00BB2191"/>
    <w:rsid w:val="00BB3118"/>
    <w:rsid w:val="00BB5EF1"/>
    <w:rsid w:val="00BB7C86"/>
    <w:rsid w:val="00BC442A"/>
    <w:rsid w:val="00BD1320"/>
    <w:rsid w:val="00BD4980"/>
    <w:rsid w:val="00BD592B"/>
    <w:rsid w:val="00BD5AF6"/>
    <w:rsid w:val="00BD6AA9"/>
    <w:rsid w:val="00BF0D1A"/>
    <w:rsid w:val="00BF1857"/>
    <w:rsid w:val="00BF3EEE"/>
    <w:rsid w:val="00BF4928"/>
    <w:rsid w:val="00C00229"/>
    <w:rsid w:val="00C03AE9"/>
    <w:rsid w:val="00C067B6"/>
    <w:rsid w:val="00C06D5F"/>
    <w:rsid w:val="00C11B91"/>
    <w:rsid w:val="00C14544"/>
    <w:rsid w:val="00C16003"/>
    <w:rsid w:val="00C22DF4"/>
    <w:rsid w:val="00C247DB"/>
    <w:rsid w:val="00C3387F"/>
    <w:rsid w:val="00C427B0"/>
    <w:rsid w:val="00C4378D"/>
    <w:rsid w:val="00C74A6A"/>
    <w:rsid w:val="00C81C9C"/>
    <w:rsid w:val="00C8219D"/>
    <w:rsid w:val="00C824BE"/>
    <w:rsid w:val="00C91162"/>
    <w:rsid w:val="00C93440"/>
    <w:rsid w:val="00C93703"/>
    <w:rsid w:val="00C938AF"/>
    <w:rsid w:val="00C93A30"/>
    <w:rsid w:val="00C95605"/>
    <w:rsid w:val="00C959BF"/>
    <w:rsid w:val="00C96D63"/>
    <w:rsid w:val="00CA1858"/>
    <w:rsid w:val="00CA7FBF"/>
    <w:rsid w:val="00CB3635"/>
    <w:rsid w:val="00CB4B3B"/>
    <w:rsid w:val="00CC4266"/>
    <w:rsid w:val="00CC68E5"/>
    <w:rsid w:val="00CC7489"/>
    <w:rsid w:val="00CD15D6"/>
    <w:rsid w:val="00CD1E0B"/>
    <w:rsid w:val="00CD51D2"/>
    <w:rsid w:val="00CE0314"/>
    <w:rsid w:val="00CE1C87"/>
    <w:rsid w:val="00CE2C6F"/>
    <w:rsid w:val="00CE6CCF"/>
    <w:rsid w:val="00CF2DBD"/>
    <w:rsid w:val="00CF5B4B"/>
    <w:rsid w:val="00CF7F30"/>
    <w:rsid w:val="00D00434"/>
    <w:rsid w:val="00D00833"/>
    <w:rsid w:val="00D02C13"/>
    <w:rsid w:val="00D0630E"/>
    <w:rsid w:val="00D11B29"/>
    <w:rsid w:val="00D2444A"/>
    <w:rsid w:val="00D25268"/>
    <w:rsid w:val="00D2715E"/>
    <w:rsid w:val="00D44D4A"/>
    <w:rsid w:val="00D515FA"/>
    <w:rsid w:val="00D53EC5"/>
    <w:rsid w:val="00D5499E"/>
    <w:rsid w:val="00D55690"/>
    <w:rsid w:val="00D60EF2"/>
    <w:rsid w:val="00D62215"/>
    <w:rsid w:val="00D70948"/>
    <w:rsid w:val="00D741FA"/>
    <w:rsid w:val="00D813D7"/>
    <w:rsid w:val="00D82BDA"/>
    <w:rsid w:val="00D835CD"/>
    <w:rsid w:val="00D96BA2"/>
    <w:rsid w:val="00D97F83"/>
    <w:rsid w:val="00DA1724"/>
    <w:rsid w:val="00DA6749"/>
    <w:rsid w:val="00DB2B16"/>
    <w:rsid w:val="00DB626D"/>
    <w:rsid w:val="00DC0752"/>
    <w:rsid w:val="00DC254C"/>
    <w:rsid w:val="00DC5F5F"/>
    <w:rsid w:val="00DC65CF"/>
    <w:rsid w:val="00DD140E"/>
    <w:rsid w:val="00DD2DC0"/>
    <w:rsid w:val="00DD7511"/>
    <w:rsid w:val="00E00E24"/>
    <w:rsid w:val="00E1055C"/>
    <w:rsid w:val="00E158AA"/>
    <w:rsid w:val="00E2431B"/>
    <w:rsid w:val="00E325A3"/>
    <w:rsid w:val="00E33701"/>
    <w:rsid w:val="00E46D5E"/>
    <w:rsid w:val="00E4795B"/>
    <w:rsid w:val="00E5382A"/>
    <w:rsid w:val="00E5719E"/>
    <w:rsid w:val="00E579D2"/>
    <w:rsid w:val="00E60A96"/>
    <w:rsid w:val="00E6196E"/>
    <w:rsid w:val="00E62EAF"/>
    <w:rsid w:val="00E64385"/>
    <w:rsid w:val="00E66E7D"/>
    <w:rsid w:val="00E804F5"/>
    <w:rsid w:val="00E81958"/>
    <w:rsid w:val="00E834C3"/>
    <w:rsid w:val="00E84E07"/>
    <w:rsid w:val="00E90EC9"/>
    <w:rsid w:val="00E97220"/>
    <w:rsid w:val="00EA229F"/>
    <w:rsid w:val="00EA2EAE"/>
    <w:rsid w:val="00EA5FD7"/>
    <w:rsid w:val="00EB4708"/>
    <w:rsid w:val="00EB5937"/>
    <w:rsid w:val="00EB75FB"/>
    <w:rsid w:val="00ED2811"/>
    <w:rsid w:val="00ED2D47"/>
    <w:rsid w:val="00ED78C6"/>
    <w:rsid w:val="00EE6A81"/>
    <w:rsid w:val="00F026C8"/>
    <w:rsid w:val="00F0725B"/>
    <w:rsid w:val="00F2704A"/>
    <w:rsid w:val="00F405F8"/>
    <w:rsid w:val="00F423B3"/>
    <w:rsid w:val="00F43EDA"/>
    <w:rsid w:val="00F47DFE"/>
    <w:rsid w:val="00F47E38"/>
    <w:rsid w:val="00F52B29"/>
    <w:rsid w:val="00F53F1C"/>
    <w:rsid w:val="00F55E12"/>
    <w:rsid w:val="00F57117"/>
    <w:rsid w:val="00F72731"/>
    <w:rsid w:val="00F731B9"/>
    <w:rsid w:val="00F83367"/>
    <w:rsid w:val="00F8769B"/>
    <w:rsid w:val="00F91A08"/>
    <w:rsid w:val="00FA322F"/>
    <w:rsid w:val="00FB2F35"/>
    <w:rsid w:val="00FB3BA6"/>
    <w:rsid w:val="00FB456B"/>
    <w:rsid w:val="00FB70BB"/>
    <w:rsid w:val="00FC3180"/>
    <w:rsid w:val="00FD29C7"/>
    <w:rsid w:val="00FE00F1"/>
    <w:rsid w:val="00FE7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>
      <o:colormenu v:ext="edit" fillcolor="none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94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31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2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31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35A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5AB2"/>
  </w:style>
  <w:style w:type="paragraph" w:styleId="Rodap">
    <w:name w:val="footer"/>
    <w:basedOn w:val="Normal"/>
    <w:link w:val="RodapChar"/>
    <w:uiPriority w:val="99"/>
    <w:unhideWhenUsed/>
    <w:rsid w:val="00235A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5AB2"/>
  </w:style>
  <w:style w:type="paragraph" w:styleId="SemEspaamento">
    <w:name w:val="No Spacing"/>
    <w:link w:val="SemEspaamentoChar"/>
    <w:uiPriority w:val="1"/>
    <w:qFormat/>
    <w:rsid w:val="00DA6749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DA6749"/>
    <w:rPr>
      <w:rFonts w:eastAsiaTheme="minorEastAsia"/>
    </w:rPr>
  </w:style>
  <w:style w:type="table" w:styleId="Tabelacomgrade">
    <w:name w:val="Table Grid"/>
    <w:basedOn w:val="Tabelanormal"/>
    <w:uiPriority w:val="59"/>
    <w:rsid w:val="009B7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E7A39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445A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445A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445A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FF592-3877-43A0-B2C7-67047B009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5</Pages>
  <Words>352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Módulo NFE</dc:title>
  <dc:creator>Jacqueline</dc:creator>
  <cp:lastModifiedBy>Jacqueline</cp:lastModifiedBy>
  <cp:revision>91</cp:revision>
  <dcterms:created xsi:type="dcterms:W3CDTF">2012-01-09T11:27:00Z</dcterms:created>
  <dcterms:modified xsi:type="dcterms:W3CDTF">2012-02-14T18:35:00Z</dcterms:modified>
</cp:coreProperties>
</file>