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CF" w:rsidRDefault="00EF52D2">
      <w:pPr>
        <w:rPr>
          <w:b/>
          <w:sz w:val="22"/>
        </w:rPr>
      </w:pPr>
      <w:r w:rsidRPr="00D37A9F">
        <w:rPr>
          <w:b/>
          <w:sz w:val="22"/>
        </w:rPr>
        <w:t>CADASTRO DE SOLICITACAO DE COMPRA</w:t>
      </w:r>
    </w:p>
    <w:p w:rsidR="002C160D" w:rsidRPr="00D37A9F" w:rsidRDefault="002C160D">
      <w:pPr>
        <w:rPr>
          <w:b/>
          <w:sz w:val="22"/>
        </w:rPr>
      </w:pPr>
    </w:p>
    <w:p w:rsidR="00EF52D2" w:rsidRDefault="00EF52D2"/>
    <w:p w:rsidR="002C160D" w:rsidRDefault="002C160D">
      <w:r>
        <w:t xml:space="preserve">Em posso documento de solicitação de compra assinado pelo Gerente, entre no programa Almoxarifado abra </w:t>
      </w:r>
      <w:proofErr w:type="gramStart"/>
      <w:r>
        <w:t>menu</w:t>
      </w:r>
      <w:proofErr w:type="gramEnd"/>
      <w:r>
        <w:t>: Movimentação -&gt; Solicitação de Compras.</w:t>
      </w:r>
    </w:p>
    <w:p w:rsidR="002C160D" w:rsidRDefault="002C160D"/>
    <w:p w:rsidR="00EF52D2" w:rsidRDefault="00EF52D2">
      <w:r w:rsidRPr="00EF52D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610225" cy="3505200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2D2" w:rsidRDefault="00EF52D2"/>
    <w:p w:rsidR="00EF52D2" w:rsidRDefault="00D22669"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6.2pt;margin-top:17pt;width:252.75pt;height:243.65pt;flip:y;z-index:251663360" o:connectortype="straight">
            <v:stroke endarrow="block"/>
          </v:shape>
        </w:pict>
      </w:r>
    </w:p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EF52D2"/>
    <w:p w:rsidR="00EF52D2" w:rsidRDefault="00D22669">
      <w:r>
        <w:rPr>
          <w:noProof/>
          <w:lang w:eastAsia="pt-BR"/>
        </w:rPr>
        <w:pict>
          <v:rect id="_x0000_s1026" style="position:absolute;left:0;text-align:left;margin-left:1.2pt;margin-top:17.6pt;width:142.5pt;height:22.5pt;z-index:251662336">
            <v:textbox>
              <w:txbxContent>
                <w:p w:rsidR="002C160D" w:rsidRDefault="002C160D" w:rsidP="002C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1 - Click em Pesquisar</w:t>
                  </w:r>
                </w:p>
              </w:txbxContent>
            </v:textbox>
          </v:rect>
        </w:pict>
      </w:r>
    </w:p>
    <w:p w:rsidR="002C160D" w:rsidRDefault="002C160D"/>
    <w:p w:rsidR="002C160D" w:rsidRDefault="002C160D"/>
    <w:p w:rsidR="002C160D" w:rsidRDefault="002C160D"/>
    <w:p w:rsidR="002C160D" w:rsidRDefault="002C160D">
      <w:pPr>
        <w:rPr>
          <w:b/>
        </w:rPr>
      </w:pPr>
      <w:r w:rsidRPr="002C160D">
        <w:rPr>
          <w:b/>
          <w:color w:val="FF0000"/>
        </w:rPr>
        <w:t>Obs.</w:t>
      </w:r>
      <w:r>
        <w:rPr>
          <w:b/>
          <w:color w:val="FF0000"/>
        </w:rPr>
        <w:t xml:space="preserve"> </w:t>
      </w:r>
      <w:r>
        <w:t xml:space="preserve">Para efetuar manutenção em uma solicitação já realizada ou efetuar a inclusão de uma nova, click na aba superior </w:t>
      </w:r>
      <w:r w:rsidRPr="002C160D">
        <w:rPr>
          <w:b/>
        </w:rPr>
        <w:t>Cadastro.</w:t>
      </w:r>
    </w:p>
    <w:p w:rsidR="002C160D" w:rsidRDefault="002C160D">
      <w:pPr>
        <w:rPr>
          <w:b/>
        </w:rPr>
      </w:pPr>
    </w:p>
    <w:p w:rsidR="002C160D" w:rsidRDefault="002C160D">
      <w:pPr>
        <w:rPr>
          <w:b/>
        </w:rPr>
      </w:pPr>
    </w:p>
    <w:p w:rsidR="002C160D" w:rsidRDefault="002C160D">
      <w:pPr>
        <w:rPr>
          <w:b/>
        </w:rPr>
      </w:pPr>
    </w:p>
    <w:p w:rsidR="002C160D" w:rsidRDefault="002C160D">
      <w:pPr>
        <w:rPr>
          <w:b/>
        </w:rPr>
      </w:pPr>
    </w:p>
    <w:p w:rsidR="002C160D" w:rsidRDefault="002C160D">
      <w:pPr>
        <w:rPr>
          <w:b/>
        </w:rPr>
      </w:pPr>
    </w:p>
    <w:p w:rsidR="002C160D" w:rsidRDefault="002C160D">
      <w:pPr>
        <w:rPr>
          <w:b/>
        </w:rPr>
      </w:pPr>
    </w:p>
    <w:p w:rsidR="002C160D" w:rsidRDefault="002C160D">
      <w:pPr>
        <w:rPr>
          <w:b/>
        </w:rPr>
      </w:pPr>
    </w:p>
    <w:p w:rsidR="00E10F49" w:rsidRDefault="00E10F49">
      <w:pPr>
        <w:rPr>
          <w:b/>
        </w:rPr>
      </w:pPr>
    </w:p>
    <w:p w:rsidR="002C160D" w:rsidRDefault="002C160D">
      <w:pPr>
        <w:rPr>
          <w:b/>
        </w:rPr>
      </w:pPr>
    </w:p>
    <w:p w:rsidR="00E10F49" w:rsidRDefault="00E10F49">
      <w:pPr>
        <w:rPr>
          <w:b/>
        </w:rPr>
      </w:pPr>
    </w:p>
    <w:p w:rsidR="00C32A8F" w:rsidRDefault="00C32A8F">
      <w:pPr>
        <w:rPr>
          <w:b/>
        </w:rPr>
      </w:pPr>
    </w:p>
    <w:p w:rsidR="00EF52D2" w:rsidRDefault="00EF52D2"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0860" cy="4278630"/>
            <wp:effectExtent l="19050" t="0" r="889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2D2" w:rsidRDefault="00EF52D2"/>
    <w:p w:rsidR="002C160D" w:rsidRDefault="002C160D"/>
    <w:p w:rsidR="002C160D" w:rsidRDefault="00414F7D">
      <w:r>
        <w:rPr>
          <w:noProof/>
          <w:lang w:eastAsia="pt-BR"/>
        </w:rPr>
        <w:pict>
          <v:shape id="_x0000_s1039" type="#_x0000_t32" style="position:absolute;left:0;text-align:left;margin-left:89.7pt;margin-top:15pt;width:15.75pt;height:332.25pt;flip:y;z-index:251675648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38" type="#_x0000_t32" style="position:absolute;left:0;text-align:left;margin-left:37.95pt;margin-top:15pt;width:18pt;height:307.5pt;flip:y;z-index:251674624" o:connectortype="straight">
            <v:stroke endarrow="block"/>
          </v:shape>
        </w:pict>
      </w:r>
    </w:p>
    <w:p w:rsidR="002C160D" w:rsidRDefault="00414F7D">
      <w:r>
        <w:rPr>
          <w:noProof/>
          <w:sz w:val="22"/>
          <w:lang w:eastAsia="pt-BR"/>
        </w:rPr>
        <w:pict>
          <v:shape id="_x0000_s1040" type="#_x0000_t32" style="position:absolute;left:0;text-align:left;margin-left:154.2pt;margin-top:13.8pt;width:86.25pt;height:338.25pt;flip:x y;z-index:251676672" o:connectortype="straight">
            <v:stroke endarrow="block"/>
          </v:shape>
        </w:pict>
      </w:r>
    </w:p>
    <w:p w:rsidR="002C160D" w:rsidRDefault="00414F7D">
      <w:r>
        <w:rPr>
          <w:noProof/>
          <w:lang w:eastAsia="pt-BR"/>
        </w:rPr>
        <w:pict>
          <v:shape id="_x0000_s1037" type="#_x0000_t32" style="position:absolute;left:0;text-align:left;margin-left:5.7pt;margin-top:17.1pt;width:15.75pt;height:230.8pt;flip:y;z-index:251673600" o:connectortype="straight">
            <v:stroke endarrow="block"/>
          </v:shape>
        </w:pict>
      </w:r>
    </w:p>
    <w:p w:rsidR="002C160D" w:rsidRDefault="002C160D"/>
    <w:p w:rsidR="002C160D" w:rsidRDefault="002C160D"/>
    <w:p w:rsidR="002C160D" w:rsidRDefault="002C160D"/>
    <w:p w:rsidR="002C160D" w:rsidRDefault="002C160D"/>
    <w:p w:rsidR="002C160D" w:rsidRDefault="002C160D"/>
    <w:p w:rsidR="002C160D" w:rsidRDefault="002C160D"/>
    <w:p w:rsidR="002C160D" w:rsidRDefault="00A621BC">
      <w:r>
        <w:rPr>
          <w:noProof/>
          <w:sz w:val="22"/>
          <w:lang w:eastAsia="pt-BR"/>
        </w:rPr>
        <w:pict>
          <v:shape id="_x0000_s1042" type="#_x0000_t32" style="position:absolute;left:0;text-align:left;margin-left:223.2pt;margin-top:13.2pt;width:104.25pt;height:287.8pt;flip:y;z-index:251678720" o:connectortype="straight">
            <v:stroke endarrow="block"/>
          </v:shape>
        </w:pict>
      </w:r>
    </w:p>
    <w:p w:rsidR="002C160D" w:rsidRDefault="00A621BC">
      <w:r>
        <w:rPr>
          <w:noProof/>
          <w:sz w:val="22"/>
          <w:lang w:eastAsia="pt-BR"/>
        </w:rPr>
        <w:pict>
          <v:shape id="_x0000_s1043" type="#_x0000_t32" style="position:absolute;left:0;text-align:left;margin-left:254.7pt;margin-top:12.75pt;width:81pt;height:290.25pt;flip:y;z-index:251679744" o:connectortype="straight">
            <v:stroke endarrow="block"/>
          </v:shape>
        </w:pict>
      </w:r>
    </w:p>
    <w:p w:rsidR="002C160D" w:rsidRDefault="00A621BC">
      <w:r>
        <w:rPr>
          <w:noProof/>
          <w:sz w:val="22"/>
          <w:lang w:eastAsia="pt-BR"/>
        </w:rPr>
        <w:pict>
          <v:shape id="_x0000_s1044" type="#_x0000_t32" style="position:absolute;left:0;text-align:left;margin-left:292.2pt;margin-top:16.05pt;width:55.5pt;height:288.1pt;flip:y;z-index:251680768" o:connectortype="straight">
            <v:stroke endarrow="block"/>
          </v:shape>
        </w:pict>
      </w:r>
    </w:p>
    <w:p w:rsidR="002C160D" w:rsidRDefault="00A621BC">
      <w:r>
        <w:rPr>
          <w:noProof/>
          <w:sz w:val="22"/>
          <w:lang w:eastAsia="pt-BR"/>
        </w:rPr>
        <w:pict>
          <v:shape id="_x0000_s1041" type="#_x0000_t32" style="position:absolute;left:0;text-align:left;margin-left:19.95pt;margin-top:14.15pt;width:1.5pt;height:198pt;flip:y;z-index:251677696" o:connectortype="straight">
            <v:stroke endarrow="block"/>
          </v:shape>
        </w:pict>
      </w:r>
    </w:p>
    <w:p w:rsidR="002C160D" w:rsidRDefault="002C160D"/>
    <w:p w:rsidR="002C160D" w:rsidRDefault="00414F7D" w:rsidP="002C160D">
      <w:pPr>
        <w:rPr>
          <w:sz w:val="22"/>
        </w:rPr>
      </w:pPr>
      <w:r>
        <w:rPr>
          <w:noProof/>
          <w:sz w:val="22"/>
          <w:lang w:eastAsia="pt-BR"/>
        </w:rPr>
        <w:pict>
          <v:rect id="_x0000_s1028" style="position:absolute;left:0;text-align:left;margin-left:1.2pt;margin-top:-.45pt;width:264pt;height:22.5pt;z-index:251665408">
            <v:textbox>
              <w:txbxContent>
                <w:p w:rsidR="002C160D" w:rsidRDefault="002C160D" w:rsidP="002C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1 - Click em Incluir no cabeçalho da solicitação</w:t>
                  </w:r>
                </w:p>
              </w:txbxContent>
            </v:textbox>
          </v:rect>
        </w:pict>
      </w:r>
    </w:p>
    <w:p w:rsidR="002C160D" w:rsidRDefault="00D22669" w:rsidP="002C160D">
      <w:pPr>
        <w:rPr>
          <w:sz w:val="22"/>
        </w:rPr>
      </w:pPr>
      <w:r>
        <w:rPr>
          <w:noProof/>
          <w:sz w:val="22"/>
          <w:lang w:eastAsia="pt-BR"/>
        </w:rPr>
        <w:pict>
          <v:rect id="_x0000_s1029" style="position:absolute;left:0;text-align:left;margin-left:1.2pt;margin-top:8.3pt;width:279pt;height:19.5pt;z-index:251666432">
            <v:textbox>
              <w:txbxContent>
                <w:p w:rsidR="002C160D" w:rsidRDefault="002C160D" w:rsidP="002C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2 - Informe quem esta solicitando a compra</w:t>
                  </w:r>
                </w:p>
              </w:txbxContent>
            </v:textbox>
          </v:rect>
        </w:pict>
      </w:r>
    </w:p>
    <w:p w:rsidR="002C160D" w:rsidRDefault="00E10F49" w:rsidP="002C160D">
      <w:pPr>
        <w:tabs>
          <w:tab w:val="left" w:pos="6195"/>
        </w:tabs>
        <w:rPr>
          <w:sz w:val="22"/>
        </w:rPr>
      </w:pPr>
      <w:r>
        <w:rPr>
          <w:noProof/>
          <w:sz w:val="22"/>
          <w:lang w:eastAsia="pt-BR"/>
        </w:rPr>
        <w:pict>
          <v:rect id="_x0000_s1030" style="position:absolute;left:0;text-align:left;margin-left:1.2pt;margin-top:14.1pt;width:180.75pt;height:19.5pt;z-index:251667456">
            <v:textbox>
              <w:txbxContent>
                <w:p w:rsidR="002C160D" w:rsidRDefault="002C160D" w:rsidP="002C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3 - </w:t>
                  </w:r>
                  <w:proofErr w:type="gramStart"/>
                  <w:r>
                    <w:rPr>
                      <w:sz w:val="22"/>
                    </w:rPr>
                    <w:t>Informe</w:t>
                  </w:r>
                  <w:proofErr w:type="gramEnd"/>
                  <w:r>
                    <w:rPr>
                      <w:sz w:val="22"/>
                    </w:rPr>
                    <w:t xml:space="preserve"> a data de inclusão</w:t>
                  </w:r>
                </w:p>
              </w:txbxContent>
            </v:textbox>
          </v:rect>
        </w:pict>
      </w:r>
      <w:r w:rsidR="002C160D">
        <w:rPr>
          <w:sz w:val="22"/>
        </w:rPr>
        <w:tab/>
      </w:r>
    </w:p>
    <w:p w:rsidR="002C160D" w:rsidRDefault="002C160D" w:rsidP="002C160D">
      <w:pPr>
        <w:tabs>
          <w:tab w:val="left" w:pos="5400"/>
        </w:tabs>
        <w:rPr>
          <w:sz w:val="22"/>
        </w:rPr>
      </w:pPr>
      <w:r>
        <w:rPr>
          <w:sz w:val="22"/>
        </w:rPr>
        <w:tab/>
      </w:r>
    </w:p>
    <w:p w:rsidR="002C160D" w:rsidRDefault="00D22669" w:rsidP="002C160D">
      <w:pPr>
        <w:tabs>
          <w:tab w:val="left" w:pos="6195"/>
        </w:tabs>
        <w:rPr>
          <w:sz w:val="22"/>
        </w:rPr>
      </w:pPr>
      <w:r>
        <w:rPr>
          <w:noProof/>
          <w:sz w:val="22"/>
          <w:lang w:eastAsia="pt-BR"/>
        </w:rPr>
        <w:pict>
          <v:rect id="_x0000_s1031" style="position:absolute;left:0;text-align:left;margin-left:1.2pt;margin-top:.15pt;width:253.5pt;height:19.5pt;z-index:251668480">
            <v:textbox>
              <w:txbxContent>
                <w:p w:rsidR="002C160D" w:rsidRDefault="002C160D" w:rsidP="002C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4 - Informe </w:t>
                  </w:r>
                  <w:r w:rsidR="00EB22E9">
                    <w:rPr>
                      <w:sz w:val="22"/>
                    </w:rPr>
                    <w:t>a observação.</w:t>
                  </w:r>
                </w:p>
              </w:txbxContent>
            </v:textbox>
          </v:rect>
        </w:pict>
      </w:r>
    </w:p>
    <w:p w:rsidR="002C160D" w:rsidRDefault="002C160D" w:rsidP="002C160D">
      <w:pPr>
        <w:tabs>
          <w:tab w:val="left" w:pos="6195"/>
        </w:tabs>
        <w:rPr>
          <w:sz w:val="22"/>
        </w:rPr>
      </w:pPr>
    </w:p>
    <w:p w:rsidR="002C160D" w:rsidRDefault="00A621BC" w:rsidP="00C32A8F">
      <w:pPr>
        <w:spacing w:line="240" w:lineRule="auto"/>
      </w:pPr>
      <w:r w:rsidRPr="00A621BC">
        <w:rPr>
          <w:b/>
          <w:color w:val="FF0000"/>
        </w:rPr>
        <w:t xml:space="preserve">Obs. </w:t>
      </w:r>
      <w:r w:rsidR="00EB22E9">
        <w:t xml:space="preserve">Após preencher o cabeçalho click no botão gravar e </w:t>
      </w:r>
      <w:proofErr w:type="gramStart"/>
      <w:r w:rsidR="00EB22E9">
        <w:t>informe na parte inferior da tela quais</w:t>
      </w:r>
      <w:proofErr w:type="gramEnd"/>
      <w:r w:rsidR="00EB22E9">
        <w:t xml:space="preserve"> os produtos que participaram da solicitação.</w:t>
      </w:r>
    </w:p>
    <w:p w:rsidR="00EB22E9" w:rsidRDefault="00EB22E9">
      <w:r>
        <w:rPr>
          <w:noProof/>
          <w:sz w:val="22"/>
          <w:lang w:eastAsia="pt-BR"/>
        </w:rPr>
        <w:pict>
          <v:rect id="_x0000_s1032" style="position:absolute;left:0;text-align:left;margin-left:1.2pt;margin-top:8.85pt;width:204.75pt;height:18.75pt;z-index:251669504">
            <v:textbox>
              <w:txbxContent>
                <w:p w:rsidR="002C160D" w:rsidRDefault="002C160D" w:rsidP="002C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5 - </w:t>
                  </w:r>
                  <w:r w:rsidR="00EB22E9">
                    <w:rPr>
                      <w:sz w:val="22"/>
                    </w:rPr>
                    <w:t>Click no Botão Incluir do Produto</w:t>
                  </w:r>
                </w:p>
              </w:txbxContent>
            </v:textbox>
          </v:rect>
        </w:pict>
      </w:r>
    </w:p>
    <w:p w:rsidR="00EB22E9" w:rsidRPr="00EB22E9" w:rsidRDefault="00EB22E9" w:rsidP="00EB22E9">
      <w:r>
        <w:rPr>
          <w:noProof/>
          <w:sz w:val="22"/>
          <w:lang w:eastAsia="pt-BR"/>
        </w:rPr>
        <w:pict>
          <v:rect id="_x0000_s1034" style="position:absolute;left:0;text-align:left;margin-left:1.2pt;margin-top:12.15pt;width:234.75pt;height:19.5pt;z-index:251670528">
            <v:textbox>
              <w:txbxContent>
                <w:p w:rsidR="00EB22E9" w:rsidRDefault="00EB22E9" w:rsidP="00EB22E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6 - </w:t>
                  </w:r>
                  <w:proofErr w:type="gramStart"/>
                  <w:r>
                    <w:rPr>
                      <w:sz w:val="22"/>
                    </w:rPr>
                    <w:t>Informe</w:t>
                  </w:r>
                  <w:proofErr w:type="gramEnd"/>
                  <w:r>
                    <w:rPr>
                      <w:sz w:val="22"/>
                    </w:rPr>
                    <w:t xml:space="preserve"> a quantidade e nível prioridade</w:t>
                  </w:r>
                </w:p>
              </w:txbxContent>
            </v:textbox>
          </v:rect>
        </w:pict>
      </w:r>
    </w:p>
    <w:p w:rsidR="00EB22E9" w:rsidRPr="00EB22E9" w:rsidRDefault="00EB22E9" w:rsidP="00EB22E9">
      <w:r>
        <w:rPr>
          <w:noProof/>
          <w:sz w:val="22"/>
          <w:lang w:eastAsia="pt-BR"/>
        </w:rPr>
        <w:pict>
          <v:rect id="_x0000_s1035" style="position:absolute;left:0;text-align:left;margin-left:1.2pt;margin-top:19.2pt;width:264pt;height:18.25pt;z-index:251671552">
            <v:textbox>
              <w:txbxContent>
                <w:p w:rsidR="00EB22E9" w:rsidRDefault="00EB22E9" w:rsidP="00EB22E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7 - Informe o Centro de Custo para cada produto.</w:t>
                  </w:r>
                </w:p>
              </w:txbxContent>
            </v:textbox>
          </v:rect>
        </w:pict>
      </w:r>
    </w:p>
    <w:p w:rsidR="00EB22E9" w:rsidRPr="00EB22E9" w:rsidRDefault="00EB22E9" w:rsidP="00EB22E9"/>
    <w:p w:rsidR="00EB22E9" w:rsidRPr="00EB22E9" w:rsidRDefault="00EB22E9" w:rsidP="00EB22E9">
      <w:r>
        <w:rPr>
          <w:noProof/>
          <w:sz w:val="22"/>
          <w:lang w:eastAsia="pt-BR"/>
        </w:rPr>
        <w:pict>
          <v:rect id="_x0000_s1036" style="position:absolute;left:0;text-align:left;margin-left:1.2pt;margin-top:4.05pt;width:393.75pt;height:22.7pt;z-index:251672576">
            <v:textbox>
              <w:txbxContent>
                <w:p w:rsidR="00EB22E9" w:rsidRDefault="00EB22E9" w:rsidP="00C32A8F">
                  <w:pPr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8 - </w:t>
                  </w:r>
                  <w:proofErr w:type="gramStart"/>
                  <w:r>
                    <w:rPr>
                      <w:sz w:val="22"/>
                    </w:rPr>
                    <w:t>Informe</w:t>
                  </w:r>
                  <w:proofErr w:type="gramEnd"/>
                  <w:r>
                    <w:rPr>
                      <w:sz w:val="22"/>
                    </w:rPr>
                    <w:t xml:space="preserve"> a observação complementar para cada produto</w:t>
                  </w:r>
                  <w:r w:rsidR="000E6F6E">
                    <w:rPr>
                      <w:sz w:val="22"/>
                    </w:rPr>
                    <w:t xml:space="preserve"> e click em gravar</w:t>
                  </w:r>
                </w:p>
              </w:txbxContent>
            </v:textbox>
          </v:rect>
        </w:pict>
      </w:r>
    </w:p>
    <w:p w:rsidR="00E10F49" w:rsidRDefault="00E10F49" w:rsidP="00C32A8F">
      <w:pPr>
        <w:spacing w:line="240" w:lineRule="auto"/>
      </w:pPr>
    </w:p>
    <w:p w:rsidR="00C32A8F" w:rsidRDefault="00C32A8F" w:rsidP="00C32A8F">
      <w:pPr>
        <w:spacing w:line="240" w:lineRule="auto"/>
      </w:pPr>
    </w:p>
    <w:p w:rsidR="00E10F49" w:rsidRDefault="00C32A8F" w:rsidP="00C32A8F">
      <w:pPr>
        <w:spacing w:line="240" w:lineRule="auto"/>
      </w:pPr>
      <w:r>
        <w:t>No final de toda a operação click no botão “</w:t>
      </w:r>
      <w:r>
        <w:rPr>
          <w:b/>
        </w:rPr>
        <w:t xml:space="preserve">Fecha” </w:t>
      </w:r>
      <w:r>
        <w:t>da solicitação, para que ela possa aparecer para o departamento de compras.</w:t>
      </w:r>
    </w:p>
    <w:p w:rsidR="00C32A8F" w:rsidRDefault="00C32A8F" w:rsidP="00C32A8F">
      <w:pPr>
        <w:spacing w:line="240" w:lineRule="auto"/>
      </w:pPr>
    </w:p>
    <w:p w:rsidR="00C32A8F" w:rsidRPr="00C32A8F" w:rsidRDefault="00C32A8F" w:rsidP="00C32A8F">
      <w:pPr>
        <w:spacing w:line="240" w:lineRule="auto"/>
      </w:pPr>
    </w:p>
    <w:p w:rsidR="00EB22E9" w:rsidRPr="000060DC" w:rsidRDefault="00EB22E9" w:rsidP="00EB22E9">
      <w:pPr>
        <w:spacing w:line="240" w:lineRule="auto"/>
        <w:jc w:val="left"/>
        <w:rPr>
          <w:rFonts w:eastAsia="Times New Roman" w:cs="Arial"/>
          <w:noProof/>
          <w:color w:val="808080"/>
          <w:sz w:val="16"/>
          <w:szCs w:val="16"/>
          <w:lang w:eastAsia="pt-BR"/>
        </w:rPr>
      </w:pPr>
      <w:r w:rsidRPr="000060DC">
        <w:rPr>
          <w:rFonts w:eastAsia="Times New Roman" w:cs="Arial"/>
          <w:noProof/>
          <w:color w:val="808080"/>
          <w:sz w:val="16"/>
          <w:szCs w:val="16"/>
          <w:lang w:eastAsia="pt-BR"/>
        </w:rPr>
        <w:t>Unisystem Sistemas Agrícolas</w:t>
      </w:r>
    </w:p>
    <w:p w:rsidR="00EB22E9" w:rsidRPr="000060DC" w:rsidRDefault="00EB22E9" w:rsidP="00EB22E9">
      <w:pPr>
        <w:spacing w:line="240" w:lineRule="auto"/>
        <w:jc w:val="left"/>
        <w:rPr>
          <w:rFonts w:eastAsia="Times New Roman" w:cs="Arial"/>
          <w:noProof/>
          <w:color w:val="808080"/>
          <w:sz w:val="16"/>
          <w:szCs w:val="16"/>
          <w:lang w:eastAsia="pt-BR"/>
        </w:rPr>
      </w:pPr>
      <w:r w:rsidRPr="000060DC">
        <w:rPr>
          <w:rFonts w:ascii="Wingdings" w:eastAsia="Times New Roman" w:hAnsi="Wingdings"/>
          <w:noProof/>
          <w:color w:val="808080"/>
          <w:sz w:val="16"/>
          <w:szCs w:val="16"/>
          <w:lang w:val="en-US" w:eastAsia="pt-BR"/>
        </w:rPr>
        <w:t></w:t>
      </w:r>
      <w:r w:rsidRPr="000060DC">
        <w:rPr>
          <w:rFonts w:ascii="Calibri" w:eastAsia="Times New Roman" w:hAnsi="Calibri" w:cs="Calibri"/>
          <w:noProof/>
          <w:color w:val="808080"/>
          <w:sz w:val="17"/>
          <w:szCs w:val="17"/>
          <w:lang w:eastAsia="pt-BR"/>
        </w:rPr>
        <w:t xml:space="preserve">  </w:t>
      </w:r>
      <w:r w:rsidRPr="000060DC">
        <w:rPr>
          <w:rFonts w:eastAsia="Times New Roman" w:cs="Arial"/>
          <w:noProof/>
          <w:color w:val="808080"/>
          <w:sz w:val="16"/>
          <w:szCs w:val="16"/>
          <w:lang w:eastAsia="pt-BR"/>
        </w:rPr>
        <w:t>66 3423-5743 Escr. Rondonópolis/MT</w:t>
      </w:r>
    </w:p>
    <w:p w:rsidR="00EB22E9" w:rsidRPr="000060DC" w:rsidRDefault="00EB22E9" w:rsidP="00EB22E9">
      <w:pPr>
        <w:spacing w:line="240" w:lineRule="auto"/>
        <w:jc w:val="center"/>
        <w:rPr>
          <w:rFonts w:eastAsia="Times New Roman" w:cs="Arial"/>
          <w:noProof/>
          <w:color w:val="808080"/>
          <w:sz w:val="16"/>
          <w:szCs w:val="16"/>
          <w:lang w:eastAsia="pt-BR"/>
        </w:rPr>
      </w:pPr>
      <w:r w:rsidRPr="000060DC">
        <w:rPr>
          <w:rFonts w:eastAsia="Times New Roman" w:cs="Arial"/>
          <w:noProof/>
          <w:color w:val="808080"/>
          <w:sz w:val="16"/>
          <w:szCs w:val="16"/>
          <w:lang w:eastAsia="pt-BR"/>
        </w:rPr>
        <w:pict>
          <v:rect id="_x0000_i1025" style="width:453.6pt;height:1.5pt" o:hralign="center" o:hrstd="t" o:hrnoshade="t" o:hr="t" fillcolor="#7f7f7f" stroked="f"/>
        </w:pict>
      </w:r>
    </w:p>
    <w:p w:rsidR="00EB22E9" w:rsidRPr="00EB22E9" w:rsidRDefault="00EB22E9" w:rsidP="00E10F49">
      <w:pPr>
        <w:tabs>
          <w:tab w:val="left" w:pos="6195"/>
        </w:tabs>
      </w:pPr>
      <w:r w:rsidRPr="000060DC">
        <w:rPr>
          <w:rFonts w:ascii="Calibri" w:eastAsia="Times New Roman" w:hAnsi="Calibri" w:cs="Calibri"/>
          <w:noProof/>
          <w:color w:val="808080"/>
          <w:sz w:val="22"/>
          <w:lang w:eastAsia="pt-BR"/>
        </w:rPr>
        <w:t> </w:t>
      </w:r>
      <w:r>
        <w:rPr>
          <w:rFonts w:eastAsia="Times New Roman" w:cs="Arial"/>
          <w:noProof/>
          <w:color w:val="808080"/>
          <w:sz w:val="16"/>
          <w:szCs w:val="16"/>
          <w:lang w:eastAsia="pt-BR"/>
        </w:rPr>
        <w:drawing>
          <wp:inline distT="0" distB="0" distL="0" distR="0">
            <wp:extent cx="2571750" cy="619125"/>
            <wp:effectExtent l="19050" t="0" r="0" b="0"/>
            <wp:docPr id="5" name="Imagem 2" descr="logo_uni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unisyst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2E9" w:rsidRPr="00EB22E9" w:rsidSect="00C32A8F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2D2"/>
    <w:rsid w:val="000E6F6E"/>
    <w:rsid w:val="00110141"/>
    <w:rsid w:val="002C160D"/>
    <w:rsid w:val="00325C79"/>
    <w:rsid w:val="00414F7D"/>
    <w:rsid w:val="00525975"/>
    <w:rsid w:val="00A621BC"/>
    <w:rsid w:val="00AC544E"/>
    <w:rsid w:val="00C32A8F"/>
    <w:rsid w:val="00C335CF"/>
    <w:rsid w:val="00D22669"/>
    <w:rsid w:val="00D37A9F"/>
    <w:rsid w:val="00D8545C"/>
    <w:rsid w:val="00E10F49"/>
    <w:rsid w:val="00EA639B"/>
    <w:rsid w:val="00EA6549"/>
    <w:rsid w:val="00EB22E9"/>
    <w:rsid w:val="00EF3506"/>
    <w:rsid w:val="00EF52D2"/>
    <w:rsid w:val="00F00A6D"/>
    <w:rsid w:val="00F9487B"/>
    <w:rsid w:val="00FD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1"/>
        <o:r id="V:Rule8" type="connector" idref="#_x0000_s1042"/>
        <o:r id="V:Rule9" type="connector" idref="#_x0000_s1043"/>
        <o:r id="V:Rule1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4E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52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Edivaldo</cp:lastModifiedBy>
  <cp:revision>10</cp:revision>
  <dcterms:created xsi:type="dcterms:W3CDTF">2011-02-03T18:12:00Z</dcterms:created>
  <dcterms:modified xsi:type="dcterms:W3CDTF">2011-02-03T20:51:00Z</dcterms:modified>
</cp:coreProperties>
</file>